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7D" w:rsidRPr="00CA457D" w:rsidRDefault="006668FE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D74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457D" w:rsidRPr="00CA457D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 w:rsidR="005D74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ЦИМЛЯНСКИЙ РАЙОН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СОБРАНИЕ ДЕПУТАТОВ</w:t>
      </w:r>
    </w:p>
    <w:p w:rsidR="00CA457D" w:rsidRPr="00CA457D" w:rsidRDefault="00E02ACF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 СЕЛЬСКОГО</w:t>
      </w:r>
      <w:r w:rsidR="00CA457D"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6696B" w:rsidRPr="00B6696B" w:rsidRDefault="00B6696B" w:rsidP="005957A3">
      <w:pPr>
        <w:spacing w:line="336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6668FE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23.05.</w:t>
      </w:r>
      <w:r w:rsidR="00DE53AF">
        <w:rPr>
          <w:rFonts w:ascii="Times New Roman" w:hAnsi="Times New Roman" w:cs="Times New Roman"/>
          <w:bCs/>
          <w:sz w:val="28"/>
          <w:szCs w:val="28"/>
        </w:rPr>
        <w:t>201</w:t>
      </w:r>
      <w:r w:rsidR="005D74B3">
        <w:rPr>
          <w:rFonts w:ascii="Times New Roman" w:hAnsi="Times New Roman" w:cs="Times New Roman"/>
          <w:bCs/>
          <w:sz w:val="28"/>
          <w:szCs w:val="28"/>
        </w:rPr>
        <w:t>9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                        ст.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Калининская</w:t>
      </w:r>
    </w:p>
    <w:p w:rsidR="003B081D" w:rsidRPr="003B081D" w:rsidRDefault="003B081D" w:rsidP="00531BC2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3B08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О принятии проекта о внесении</w:t>
      </w:r>
    </w:p>
    <w:p w:rsidR="003B081D" w:rsidRPr="003B081D" w:rsidRDefault="003B081D" w:rsidP="00531BC2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3B08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изменений в Правила благоустройства, </w:t>
      </w:r>
    </w:p>
    <w:p w:rsidR="003B081D" w:rsidRPr="003B081D" w:rsidRDefault="003B081D" w:rsidP="00531BC2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3B081D">
        <w:rPr>
          <w:rFonts w:ascii="Times New Roman" w:eastAsia="Calibri" w:hAnsi="Times New Roman" w:cs="Times New Roman"/>
          <w:sz w:val="28"/>
          <w:szCs w:val="28"/>
          <w:lang w:eastAsia="en-US"/>
        </w:rPr>
        <w:t>уборки и содержания территории</w:t>
      </w:r>
    </w:p>
    <w:p w:rsidR="003B081D" w:rsidRPr="003B081D" w:rsidRDefault="003B081D" w:rsidP="00531B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8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B6696B" w:rsidRDefault="003B081D" w:rsidP="00531BC2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3B081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Калининское</w:t>
      </w:r>
      <w:r w:rsidRPr="003B081D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сельское поселение»</w:t>
      </w:r>
    </w:p>
    <w:p w:rsidR="00531BC2" w:rsidRPr="00B6696B" w:rsidRDefault="00531BC2" w:rsidP="00531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1D" w:rsidRPr="00D92F58" w:rsidRDefault="003B081D" w:rsidP="003B081D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92F5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14 Федерального закона от 06.10.2003 N 131-ФЗ "Об общих принципах организации местного самоуправления в Российской Федерации", Областным законом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26.07.2018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 1426-ЗС "О порядке определения правилами благоустройства территорий муниципальных образований границ прилегающих территорий</w:t>
      </w:r>
      <w:r w:rsidRPr="00D92F58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"</w:t>
      </w:r>
      <w:r w:rsidRPr="00D92F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Калининское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92F58">
        <w:rPr>
          <w:rFonts w:ascii="Times New Roman" w:eastAsia="Times New Roman" w:hAnsi="Times New Roman" w:cs="Times New Roman"/>
          <w:bCs/>
          <w:sz w:val="28"/>
          <w:szCs w:val="28"/>
        </w:rPr>
        <w:t>с целью приведения нормативно-правовых актов в соответствие с законодательством РФ,</w:t>
      </w:r>
    </w:p>
    <w:p w:rsidR="00CA457D" w:rsidRDefault="00CA457D" w:rsidP="00CA45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CA45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032AF9" w:rsidRPr="00B6696B" w:rsidRDefault="00E87800" w:rsidP="00FD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BA5">
        <w:rPr>
          <w:rFonts w:ascii="Times New Roman" w:hAnsi="Times New Roman" w:cs="Times New Roman"/>
          <w:sz w:val="28"/>
          <w:szCs w:val="28"/>
        </w:rPr>
        <w:t>1</w:t>
      </w:r>
      <w:r w:rsidR="00CF2BAD" w:rsidRPr="00032AF9">
        <w:rPr>
          <w:rFonts w:ascii="Times New Roman" w:hAnsi="Times New Roman" w:cs="Times New Roman"/>
          <w:sz w:val="28"/>
          <w:szCs w:val="28"/>
        </w:rPr>
        <w:t xml:space="preserve">. </w:t>
      </w:r>
      <w:r w:rsidR="008B054A" w:rsidRPr="00032AF9">
        <w:rPr>
          <w:rFonts w:ascii="Times New Roman" w:hAnsi="Times New Roman" w:cs="Times New Roman"/>
          <w:sz w:val="28"/>
          <w:szCs w:val="28"/>
        </w:rPr>
        <w:t>В</w:t>
      </w:r>
      <w:r w:rsidR="008B054A" w:rsidRPr="00B60BA5">
        <w:rPr>
          <w:rFonts w:ascii="Times New Roman" w:hAnsi="Times New Roman" w:cs="Times New Roman"/>
          <w:sz w:val="28"/>
          <w:szCs w:val="28"/>
        </w:rPr>
        <w:t>нести в</w:t>
      </w:r>
      <w:r w:rsidR="00032AF9" w:rsidRPr="00B60BA5">
        <w:rPr>
          <w:rFonts w:ascii="Times New Roman" w:hAnsi="Times New Roman" w:cs="Times New Roman"/>
          <w:sz w:val="28"/>
          <w:szCs w:val="28"/>
        </w:rPr>
        <w:t xml:space="preserve"> </w:t>
      </w:r>
      <w:r w:rsidR="008B054A" w:rsidRPr="00B6696B">
        <w:rPr>
          <w:rFonts w:ascii="Times New Roman" w:hAnsi="Times New Roman" w:cs="Times New Roman"/>
          <w:sz w:val="28"/>
          <w:szCs w:val="28"/>
        </w:rPr>
        <w:t>Правил</w:t>
      </w:r>
      <w:r w:rsidR="008B054A">
        <w:rPr>
          <w:rFonts w:ascii="Times New Roman" w:hAnsi="Times New Roman" w:cs="Times New Roman"/>
          <w:sz w:val="28"/>
          <w:szCs w:val="28"/>
        </w:rPr>
        <w:t>а</w:t>
      </w:r>
      <w:r w:rsidR="008B054A" w:rsidRPr="00B6696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032AF9" w:rsidRPr="00B6696B">
        <w:rPr>
          <w:rFonts w:ascii="Times New Roman" w:hAnsi="Times New Roman" w:cs="Times New Roman"/>
          <w:sz w:val="28"/>
          <w:szCs w:val="28"/>
        </w:rPr>
        <w:t>, уборки и содержания территории</w:t>
      </w:r>
    </w:p>
    <w:p w:rsidR="00C17575" w:rsidRDefault="00032AF9" w:rsidP="00FD1AB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696B">
        <w:rPr>
          <w:rFonts w:ascii="Times New Roman" w:hAnsi="Times New Roman" w:cs="Times New Roman"/>
          <w:sz w:val="28"/>
          <w:szCs w:val="28"/>
        </w:rPr>
        <w:t xml:space="preserve"> </w:t>
      </w:r>
      <w:r w:rsidRPr="00B60BA5">
        <w:rPr>
          <w:rFonts w:ascii="Times New Roman" w:hAnsi="Times New Roman" w:cs="Times New Roman"/>
          <w:sz w:val="28"/>
          <w:szCs w:val="28"/>
        </w:rPr>
        <w:t xml:space="preserve">«Калининское сельское поселение», утвержденные Собранием депутатов Калининского сельского поселения от </w:t>
      </w:r>
      <w:r w:rsidR="00CF2BAD" w:rsidRPr="003B081D">
        <w:rPr>
          <w:rFonts w:ascii="Times New Roman" w:hAnsi="Times New Roman" w:cs="Times New Roman"/>
          <w:sz w:val="28"/>
          <w:szCs w:val="28"/>
        </w:rPr>
        <w:t>07</w:t>
      </w:r>
      <w:r w:rsidR="00CF2BAD">
        <w:rPr>
          <w:rFonts w:ascii="Times New Roman" w:hAnsi="Times New Roman" w:cs="Times New Roman"/>
          <w:sz w:val="28"/>
          <w:szCs w:val="28"/>
        </w:rPr>
        <w:t>.</w:t>
      </w:r>
      <w:r w:rsidR="00CF2BAD" w:rsidRPr="003B081D">
        <w:rPr>
          <w:rFonts w:ascii="Times New Roman" w:hAnsi="Times New Roman" w:cs="Times New Roman"/>
          <w:sz w:val="28"/>
          <w:szCs w:val="28"/>
        </w:rPr>
        <w:t>02</w:t>
      </w:r>
      <w:r w:rsidR="00CF2BAD">
        <w:rPr>
          <w:rFonts w:ascii="Times New Roman" w:hAnsi="Times New Roman" w:cs="Times New Roman"/>
          <w:sz w:val="28"/>
          <w:szCs w:val="28"/>
        </w:rPr>
        <w:t>.</w:t>
      </w:r>
      <w:r w:rsidRPr="003B081D">
        <w:rPr>
          <w:rFonts w:ascii="Times New Roman" w:hAnsi="Times New Roman" w:cs="Times New Roman"/>
          <w:sz w:val="28"/>
          <w:szCs w:val="28"/>
        </w:rPr>
        <w:t>2019</w:t>
      </w:r>
      <w:r w:rsidRPr="00B60BA5">
        <w:rPr>
          <w:rFonts w:ascii="Times New Roman" w:hAnsi="Times New Roman" w:cs="Times New Roman"/>
          <w:sz w:val="28"/>
          <w:szCs w:val="28"/>
        </w:rPr>
        <w:t xml:space="preserve">г. № </w:t>
      </w:r>
      <w:r w:rsidRPr="003B08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3596" w:rsidRDefault="00C17575" w:rsidP="00FD1AB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17575">
        <w:rPr>
          <w:rFonts w:ascii="Times New Roman" w:hAnsi="Times New Roman" w:cs="Times New Roman"/>
          <w:spacing w:val="-2"/>
          <w:sz w:val="28"/>
          <w:szCs w:val="28"/>
        </w:rPr>
        <w:t xml:space="preserve"> 1.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C17575">
        <w:rPr>
          <w:rFonts w:ascii="Times New Roman" w:hAnsi="Times New Roman" w:cs="Times New Roman"/>
          <w:spacing w:val="-2"/>
          <w:sz w:val="28"/>
          <w:szCs w:val="28"/>
        </w:rPr>
        <w:t>. Статью 3 «Основные понятия и термины» изложить в новой редакции согласно приложению 1 к настоящему решению.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A23596" w:rsidRPr="00C17575" w:rsidRDefault="00A23596" w:rsidP="00FD1ABB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1.2.  Дополнить «Правила благоустройства</w:t>
      </w:r>
      <w:r w:rsidRPr="00C1757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 xml:space="preserve">, </w:t>
      </w:r>
      <w:r w:rsidRPr="00C17575">
        <w:rPr>
          <w:rFonts w:ascii="Times New Roman" w:eastAsia="Calibri" w:hAnsi="Times New Roman" w:cs="Times New Roman"/>
          <w:sz w:val="28"/>
          <w:szCs w:val="28"/>
          <w:lang w:eastAsia="ar-SA"/>
        </w:rPr>
        <w:t>уборки и содержания территории</w:t>
      </w:r>
    </w:p>
    <w:p w:rsidR="00A23596" w:rsidRPr="00C17575" w:rsidRDefault="00A23596" w:rsidP="00FD1ABB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C175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Калининское сельское поселение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» статьей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32</w:t>
      </w:r>
      <w:r w:rsidRPr="00C17575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.1 «Порядок определения границ прилегающих территорий» в редакции согласно приложению 2 к настоящему решению.</w:t>
      </w:r>
    </w:p>
    <w:p w:rsidR="00C17575" w:rsidRDefault="00C17575" w:rsidP="00C1757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</w:p>
    <w:p w:rsidR="00056AE1" w:rsidRDefault="00056AE1" w:rsidP="00D52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02B" w:rsidRPr="00FD1ABB" w:rsidRDefault="00056AE1" w:rsidP="00FD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31BC2" w:rsidRPr="00FD1ABB">
        <w:rPr>
          <w:rFonts w:ascii="Times New Roman" w:hAnsi="Times New Roman" w:cs="Times New Roman"/>
          <w:sz w:val="28"/>
          <w:szCs w:val="28"/>
        </w:rPr>
        <w:t>.</w:t>
      </w:r>
      <w:r w:rsidR="00A23596" w:rsidRPr="00FD1ABB">
        <w:rPr>
          <w:rFonts w:ascii="Times New Roman" w:hAnsi="Times New Roman" w:cs="Times New Roman"/>
          <w:sz w:val="28"/>
          <w:szCs w:val="28"/>
        </w:rPr>
        <w:t>3</w:t>
      </w:r>
      <w:r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="00A23596" w:rsidRPr="00FD1ABB">
        <w:rPr>
          <w:rFonts w:ascii="Times New Roman" w:hAnsi="Times New Roman" w:cs="Times New Roman"/>
          <w:sz w:val="28"/>
          <w:szCs w:val="28"/>
        </w:rPr>
        <w:t>п</w:t>
      </w:r>
      <w:r w:rsidR="00032AF9" w:rsidRPr="00FD1ABB">
        <w:rPr>
          <w:rFonts w:ascii="Times New Roman" w:hAnsi="Times New Roman" w:cs="Times New Roman"/>
          <w:sz w:val="28"/>
          <w:szCs w:val="28"/>
        </w:rPr>
        <w:t>.11 ст.37 ч.</w:t>
      </w:r>
      <w:r w:rsidR="00032AF9" w:rsidRPr="00FD1A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5202B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="00531BC2" w:rsidRPr="00FD1ABB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сбора и вывоза коммунальных отходов» </w:t>
      </w:r>
      <w:r w:rsidR="00D5202B" w:rsidRPr="00FD1ABB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F2E94" w:rsidRPr="00FD1ABB" w:rsidRDefault="00D5202B" w:rsidP="00FD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 xml:space="preserve">   </w:t>
      </w:r>
      <w:r w:rsidR="005F2E94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</w:t>
      </w:r>
      <w:r w:rsidR="005F2E94" w:rsidRPr="00FD1ABB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и находятся места (площадки) их накопления. </w:t>
      </w:r>
    </w:p>
    <w:p w:rsidR="00757453" w:rsidRPr="00FD1ABB" w:rsidRDefault="005F2E94" w:rsidP="00FD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уча</w:t>
      </w:r>
      <w:r w:rsidR="00531BC2" w:rsidRPr="00FD1ABB">
        <w:rPr>
          <w:rFonts w:ascii="Times New Roman" w:hAnsi="Times New Roman" w:cs="Times New Roman"/>
          <w:sz w:val="28"/>
          <w:szCs w:val="28"/>
        </w:rPr>
        <w:t xml:space="preserve">стке по отношению к земельному </w:t>
      </w:r>
      <w:r w:rsidRPr="00FD1ABB">
        <w:rPr>
          <w:rFonts w:ascii="Times New Roman" w:hAnsi="Times New Roman" w:cs="Times New Roman"/>
          <w:sz w:val="28"/>
          <w:szCs w:val="28"/>
        </w:rPr>
        <w:t>участку, на территории которого образуются такие твердые коммунальные отходы</w:t>
      </w:r>
      <w:r w:rsidR="003B7062" w:rsidRPr="00FD1ABB">
        <w:rPr>
          <w:rFonts w:ascii="Times New Roman" w:hAnsi="Times New Roman" w:cs="Times New Roman"/>
          <w:sz w:val="28"/>
          <w:szCs w:val="28"/>
        </w:rPr>
        <w:t>.</w:t>
      </w:r>
    </w:p>
    <w:p w:rsidR="001A638B" w:rsidRPr="00FD1ABB" w:rsidRDefault="00531BC2" w:rsidP="00FD1ABB">
      <w:pPr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>1.</w:t>
      </w:r>
      <w:r w:rsidR="00E915F8" w:rsidRPr="00FD1ABB">
        <w:rPr>
          <w:rFonts w:ascii="Times New Roman" w:hAnsi="Times New Roman" w:cs="Times New Roman"/>
          <w:sz w:val="28"/>
          <w:szCs w:val="28"/>
        </w:rPr>
        <w:t>4</w:t>
      </w:r>
      <w:r w:rsidRPr="00FD1ABB">
        <w:rPr>
          <w:rFonts w:ascii="Times New Roman" w:hAnsi="Times New Roman" w:cs="Times New Roman"/>
          <w:sz w:val="28"/>
          <w:szCs w:val="28"/>
        </w:rPr>
        <w:t>.</w:t>
      </w:r>
      <w:r w:rsidR="00757453" w:rsidRPr="00FD1A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в </w:t>
      </w:r>
      <w:r w:rsidR="00757453" w:rsidRPr="00FD1ABB">
        <w:rPr>
          <w:rFonts w:ascii="Times New Roman" w:hAnsi="Times New Roman" w:cs="Times New Roman"/>
          <w:sz w:val="28"/>
          <w:szCs w:val="28"/>
        </w:rPr>
        <w:t>статье 37</w:t>
      </w:r>
      <w:r w:rsidR="00757453" w:rsidRPr="00FD1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453" w:rsidRPr="00FD1ABB">
        <w:rPr>
          <w:rFonts w:ascii="Times New Roman" w:hAnsi="Times New Roman" w:cs="Times New Roman"/>
          <w:sz w:val="28"/>
          <w:szCs w:val="28"/>
        </w:rPr>
        <w:t>слова «</w:t>
      </w:r>
      <w:r w:rsidR="00757453" w:rsidRPr="00FD1ABB">
        <w:rPr>
          <w:rFonts w:ascii="Times New Roman" w:eastAsia="Calibri" w:hAnsi="Times New Roman" w:cs="Times New Roman"/>
          <w:sz w:val="28"/>
          <w:szCs w:val="28"/>
          <w:lang w:eastAsia="ar-SA"/>
        </w:rPr>
        <w:t>специализированные предприятия.</w:t>
      </w:r>
      <w:r w:rsidR="00757453" w:rsidRPr="00FD1ABB">
        <w:rPr>
          <w:rFonts w:ascii="Times New Roman" w:hAnsi="Times New Roman" w:cs="Times New Roman"/>
          <w:sz w:val="28"/>
          <w:szCs w:val="28"/>
        </w:rPr>
        <w:t>» заменить на «региональный оператор»</w:t>
      </w:r>
    </w:p>
    <w:p w:rsidR="00757453" w:rsidRPr="00FD1ABB" w:rsidRDefault="00531BC2" w:rsidP="00FD1ABB">
      <w:pPr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FD1ABB">
        <w:rPr>
          <w:rFonts w:ascii="Times New Roman" w:hAnsi="Times New Roman" w:cs="Times New Roman"/>
          <w:sz w:val="28"/>
          <w:szCs w:val="28"/>
        </w:rPr>
        <w:t>1.</w:t>
      </w:r>
      <w:r w:rsidR="00E915F8" w:rsidRPr="00FD1ABB">
        <w:rPr>
          <w:rFonts w:ascii="Times New Roman" w:hAnsi="Times New Roman" w:cs="Times New Roman"/>
          <w:sz w:val="28"/>
          <w:szCs w:val="28"/>
        </w:rPr>
        <w:t>5</w:t>
      </w:r>
      <w:r w:rsidR="001A638B" w:rsidRPr="00FD1ABB">
        <w:rPr>
          <w:rFonts w:ascii="Times New Roman" w:hAnsi="Times New Roman" w:cs="Times New Roman"/>
          <w:sz w:val="28"/>
          <w:szCs w:val="28"/>
        </w:rPr>
        <w:t xml:space="preserve"> </w:t>
      </w:r>
      <w:r w:rsidRPr="00FD1ABB">
        <w:rPr>
          <w:rFonts w:ascii="Times New Roman" w:hAnsi="Times New Roman" w:cs="Times New Roman"/>
          <w:sz w:val="28"/>
          <w:szCs w:val="28"/>
        </w:rPr>
        <w:t xml:space="preserve">Добавить в часть </w:t>
      </w:r>
      <w:r w:rsidRPr="00FD1A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A638B" w:rsidRPr="00FD1ABB">
        <w:rPr>
          <w:rFonts w:ascii="Times New Roman" w:hAnsi="Times New Roman" w:cs="Times New Roman"/>
          <w:sz w:val="28"/>
          <w:szCs w:val="28"/>
        </w:rPr>
        <w:t xml:space="preserve"> «</w:t>
      </w:r>
      <w:r w:rsidRPr="00FD1ABB">
        <w:rPr>
          <w:rFonts w:ascii="Times New Roman" w:hAnsi="Times New Roman" w:cs="Times New Roman"/>
          <w:sz w:val="28"/>
          <w:szCs w:val="28"/>
        </w:rPr>
        <w:t>Требования к содержанию зданий и сооружений на территории Калининского сельского поселения</w:t>
      </w:r>
      <w:r w:rsidR="001A638B" w:rsidRPr="00FD1ABB">
        <w:rPr>
          <w:rFonts w:ascii="Times New Roman" w:hAnsi="Times New Roman" w:cs="Times New Roman"/>
          <w:sz w:val="28"/>
          <w:szCs w:val="28"/>
        </w:rPr>
        <w:t>»</w:t>
      </w:r>
      <w:r w:rsidRPr="00FD1ABB">
        <w:rPr>
          <w:rFonts w:ascii="Times New Roman" w:hAnsi="Times New Roman" w:cs="Times New Roman"/>
          <w:sz w:val="28"/>
          <w:szCs w:val="28"/>
        </w:rPr>
        <w:t xml:space="preserve"> статью 5.1</w:t>
      </w:r>
      <w:r w:rsidR="001A638B" w:rsidRPr="00FD1AB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A638B" w:rsidRPr="00FD1ABB">
        <w:rPr>
          <w:rFonts w:ascii="Times New Roman" w:hAnsi="Times New Roman" w:cs="Times New Roman"/>
          <w:sz w:val="28"/>
          <w:szCs w:val="28"/>
        </w:rPr>
        <w:t>«Средства наружной рекламы и информации»</w:t>
      </w:r>
      <w:r w:rsidR="00E915F8" w:rsidRPr="00FD1ABB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в редакции согласно приложению 3 к настоящему решению.</w:t>
      </w:r>
    </w:p>
    <w:p w:rsidR="00A948AD" w:rsidRPr="00FD1ABB" w:rsidRDefault="00B6696B" w:rsidP="00FD1A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1ABB">
        <w:rPr>
          <w:rFonts w:ascii="Times New Roman" w:hAnsi="Times New Roman" w:cs="Times New Roman"/>
          <w:sz w:val="28"/>
          <w:szCs w:val="28"/>
        </w:rPr>
        <w:t xml:space="preserve">2.Опубликовать Правила в информационном бюллетене Администрации </w:t>
      </w:r>
      <w:r w:rsidR="005957A3" w:rsidRPr="00FD1ABB">
        <w:rPr>
          <w:rFonts w:ascii="Times New Roman" w:hAnsi="Times New Roman" w:cs="Times New Roman"/>
          <w:sz w:val="28"/>
          <w:szCs w:val="28"/>
        </w:rPr>
        <w:t>Калининского</w:t>
      </w:r>
      <w:r w:rsidRPr="00FD1A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D1A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96B" w:rsidRPr="00FD1ABB" w:rsidRDefault="00E87800" w:rsidP="00FD1A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AB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B6696B" w:rsidRPr="00FD1ABB">
        <w:rPr>
          <w:rFonts w:ascii="Times New Roman" w:hAnsi="Times New Roman" w:cs="Times New Roman"/>
          <w:spacing w:val="-2"/>
          <w:sz w:val="28"/>
          <w:szCs w:val="28"/>
        </w:rPr>
        <w:t>.Настоящее решение вступает в силу со дня его опубликования.</w:t>
      </w:r>
    </w:p>
    <w:p w:rsidR="00B6696B" w:rsidRPr="00FD1ABB" w:rsidRDefault="00E87800" w:rsidP="00FD1A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D1AB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696B" w:rsidRPr="00FD1ABB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решения оставляю за собой. </w:t>
      </w:r>
    </w:p>
    <w:p w:rsidR="00B6696B" w:rsidRPr="00FD1ABB" w:rsidRDefault="00B6696B" w:rsidP="00FD1AB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депутатов-</w:t>
      </w:r>
    </w:p>
    <w:p w:rsidR="00B6696B" w:rsidRPr="00B6696B" w:rsidRDefault="00296F34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Калининского</w:t>
      </w:r>
    </w:p>
    <w:p w:rsidR="00B6696B" w:rsidRPr="00B6696B" w:rsidRDefault="00B6696B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</w:t>
      </w:r>
      <w:r w:rsidR="005957A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3B7062">
        <w:rPr>
          <w:rFonts w:ascii="Times New Roman" w:hAnsi="Times New Roman" w:cs="Times New Roman"/>
          <w:bCs/>
          <w:sz w:val="28"/>
          <w:szCs w:val="28"/>
        </w:rPr>
        <w:t>Н.Н.Капканов</w:t>
      </w:r>
    </w:p>
    <w:p w:rsidR="00B6696B" w:rsidRDefault="00B6696B" w:rsidP="00B6696B">
      <w:pPr>
        <w:shd w:val="clear" w:color="auto" w:fill="FFFFFF"/>
        <w:tabs>
          <w:tab w:val="left" w:pos="7200"/>
        </w:tabs>
        <w:spacing w:line="322" w:lineRule="exact"/>
        <w:ind w:left="6660" w:hanging="998"/>
        <w:jc w:val="right"/>
        <w:rPr>
          <w:b/>
          <w:sz w:val="28"/>
          <w:szCs w:val="28"/>
        </w:rPr>
      </w:pPr>
    </w:p>
    <w:p w:rsidR="00AA1DAE" w:rsidRDefault="00AA1DAE"/>
    <w:p w:rsidR="005957A3" w:rsidRDefault="005957A3"/>
    <w:p w:rsidR="005957A3" w:rsidRDefault="005957A3"/>
    <w:p w:rsidR="005957A3" w:rsidRDefault="005957A3"/>
    <w:p w:rsidR="00A23596" w:rsidRPr="00A23596" w:rsidRDefault="00A23596" w:rsidP="00A23596">
      <w:pPr>
        <w:shd w:val="clear" w:color="auto" w:fill="FFFFFF"/>
        <w:tabs>
          <w:tab w:val="left" w:pos="4962"/>
          <w:tab w:val="left" w:leader="underscore" w:pos="8117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23.05</w:t>
      </w: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A235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Статья 3. Основные понятия и термины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В настоящих Правилах применяются следующие термины с соответствующими определениями:</w:t>
      </w:r>
    </w:p>
    <w:p w:rsidR="00A23596" w:rsidRPr="00A23596" w:rsidRDefault="00A23596" w:rsidP="00A235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аварийная ситуация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ситуация, влекущая за собой значительные перебои, полную остановку или снижение надежности ресурсоснабжения (водоснабжения, водоотведения, теплоснабжения, газоснабжения, электроснабжения)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аварийные работы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работы, обеспечивающие восстановление работоспособности систем инженерного обеспечения (электро-, тепло-, газо-, водоснабжения и водоотведения, канализации, связи и др.) на территории района при внезапно возникающих неисправностях (аварийных ситуациях);</w:t>
      </w:r>
    </w:p>
    <w:p w:rsidR="00A23596" w:rsidRPr="00A23596" w:rsidRDefault="00A23596" w:rsidP="00A23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благоустройство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23596" w:rsidRPr="00A23596" w:rsidRDefault="00A23596" w:rsidP="00A23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внешняя часть границ прилегающей территории- 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>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A23596" w:rsidRPr="00A23596" w:rsidRDefault="00A23596" w:rsidP="00A2359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>внутренняя часть границ прилегающей территории-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городская среда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границы прилегающей территории-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дворовая (внутриквартальная) территория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зеленые насаждения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совокупность древесных, кустарниковых и травянистых растений, произрастающих на определенной территории;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капитальный ремонт дорожного покрытия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качество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комплексная характеристика территории и ее частей, определяющая уровень комфорта повседневной жизни для различных слоев населения;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киоск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оснащенное торговым оборудованием временное сооружение или временная конструкция, не связанная прочно с земельным участком вне зависимости от присоединения или неприсоединения к сетям инженерно – технического обеспечения, в том числе передвижное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комплексное развитие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сообществами; 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контейнерная площадка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специально оборудованная площадка для размещения контейнеров;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контейнеры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стандартные металлические, пластиковые емкости, специально предназначенные для сбора и временного хранения коммунальных отходов;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критерии качества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количественные и поддающиеся измерению параметры качества городской среды;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лоток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передвижной сезонный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малые архитектурные формы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 (киоски, павильоны, летние кафе, стенды, щиты для газет, афиш и объявлений, световая реклама, вывески, установки по декоративной подсветке зданий и памятников); </w:t>
      </w:r>
    </w:p>
    <w:p w:rsidR="00A23596" w:rsidRPr="00A23596" w:rsidRDefault="00A23596" w:rsidP="00A235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несанкционированное размещение отходов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размещение отходов на необорудованных территориях без соответствующего разрешения;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нестационарный торговый объект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нормируемый комплекс элементов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оборудование зеленого хозяйства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здания, помещения, инженерные сети, каркасы, подсветка и иные сооружения и технические средства, находящиеся на объекте озеленения и обеспечивающие возможность его использования по назначению;</w:t>
      </w:r>
    </w:p>
    <w:p w:rsidR="00A23596" w:rsidRPr="00A23596" w:rsidRDefault="00A23596" w:rsidP="00A235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обращение с отходами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общественные пространства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- это территории муниципального образования, которые постоянно доступны для населения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объект озеленения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озелененная территория, организованная по принципам ландшафтной архитектуры: бульвар, сквер, сад, парк и др. В соответствии с функциональным назначением объект озеленения включает в себя необходимые элементы благоустройства: дорожно-тропиночную и тротуарную сеть, площадки, скамейки, малые архитектурные формы;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объект размещения отходов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специально оборудованное сооружение, предназначенное для размещения отходов. 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  объекты благоустройства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озеленение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комплекс мероприятий по посадке растений и устройству газонов;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озелененные территории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объекты градостроительного нормирования, представленные в виде садов, скверов, бульваров, территорий зеленых насаждений в составе участков жилой, общественной, производственной застройки;</w:t>
      </w:r>
    </w:p>
    <w:p w:rsidR="00A23596" w:rsidRPr="00A23596" w:rsidRDefault="00A23596" w:rsidP="00A235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опасные отходы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отходы, которые содержат вредные вещества, обладающие опасными свойствами (токсичностью, взрывоопасностью, пожароопасностью, высокой реакционной способностью), или возбудителей инфекционных болезней,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</w:t>
      </w:r>
    </w:p>
    <w:p w:rsidR="00A23596" w:rsidRPr="00A23596" w:rsidRDefault="00A23596" w:rsidP="00A235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отходы производства и потребления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оценка качества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павильон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торговый объект, представляющий собой временное сооружение или временную конструкцию, не связанный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площадь прилегающей территории 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площадь геометрической фигуры, образованной проекцией границ прилегающей территории на горизонтальную плоскость;</w:t>
      </w:r>
    </w:p>
    <w:p w:rsidR="00A23596" w:rsidRPr="00A23596" w:rsidRDefault="00A23596" w:rsidP="00A23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прилегающая территория</w:t>
      </w:r>
      <w:r w:rsidRPr="00A23596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проезд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дорога, примыкающая к проезжим частям жилых и магистральных улиц, разворотным площадкам;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проект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развитие объекта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объекта благоустройства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специализированные организации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индивидуальные предприниматели и организации, осуществляющие в установленном порядке на основании разрешительной документации определенный вид деятельности;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субъекты городской среды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территории общего пользования-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территории, которыми</w:t>
      </w: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твердое покрытие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дорожное покрытие в составе дорожных одежд.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уборка территорий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23596" w:rsidRPr="00A23596" w:rsidRDefault="00A23596" w:rsidP="00A2359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улица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A23596" w:rsidRPr="00A23596" w:rsidRDefault="00A23596" w:rsidP="00A235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b/>
          <w:sz w:val="28"/>
          <w:szCs w:val="28"/>
        </w:rPr>
        <w:t>элементы благоустройства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-  декоративные, технические, планировочные, конструктивные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устройства,</w:t>
      </w:r>
      <w:r w:rsidRPr="00A23596">
        <w:rPr>
          <w:rFonts w:ascii="Times New Roman" w:eastAsia="Times New Roman" w:hAnsi="Times New Roman" w:cs="Times New Roman"/>
          <w:sz w:val="28"/>
          <w:szCs w:val="28"/>
        </w:rPr>
        <w:t xml:space="preserve">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23596" w:rsidRPr="00A23596" w:rsidRDefault="00A23596" w:rsidP="00A23596">
      <w:pPr>
        <w:shd w:val="clear" w:color="auto" w:fill="FFFFFF"/>
        <w:suppressAutoHyphens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596" w:rsidRPr="00A23596" w:rsidRDefault="00A23596" w:rsidP="00A23596">
      <w:pPr>
        <w:shd w:val="clear" w:color="auto" w:fill="FFFFFF"/>
        <w:suppressAutoHyphens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23.05</w:t>
      </w: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3596" w:rsidRPr="00A23596" w:rsidRDefault="00A23596" w:rsidP="00A23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 xml:space="preserve">Статья </w:t>
      </w:r>
      <w:r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>32</w:t>
      </w:r>
      <w:r w:rsidRPr="00A23596">
        <w:rPr>
          <w:rFonts w:ascii="Times New Roman" w:eastAsia="Calibri" w:hAnsi="Times New Roman" w:cs="Times New Roman"/>
          <w:b/>
          <w:i/>
          <w:spacing w:val="-2"/>
          <w:sz w:val="28"/>
          <w:szCs w:val="28"/>
          <w:lang w:eastAsia="ar-SA"/>
        </w:rPr>
        <w:t>.1 «Порядок определения границ прилегающих территорий»</w:t>
      </w:r>
    </w:p>
    <w:p w:rsidR="00A23596" w:rsidRPr="00A23596" w:rsidRDefault="00A23596" w:rsidP="00A23596">
      <w:pPr>
        <w:widowControl w:val="0"/>
        <w:tabs>
          <w:tab w:val="left" w:pos="3195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2 настоящей статьи максимальной и минимальной площади прилегающей территории, а также иных требований  Областного закона от 26.07.2018г №1426-ЗС.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Настоящие</w:t>
      </w:r>
      <w:r w:rsidRPr="00A235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 благоустройства устанавливают максимальную и минимальную площадь прилегающей территории. Максимальная и минимальная площадь прилегающей территории устанавливается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1 настоящей статьи общей границы, иных существенных факторов: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индивидуальных жилых домов минимальная площадь прилегающей территории определяется по формуле: протяженность внутренней части прилегающей территории (общей границы) умножается на 5м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2.2. для учреждений образования, культуры, здравоохранения, иных объектов социальной сферы минимальная площадь прилегающей территории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протяженность внутренней части прилегающей территории (общей границы) умножается на 10м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2.3.  для обособленно расположенных нежилых зданий и сооружений, включая стационарные объекты торговли, бытового обслуживания и сферы услуг, автозаправочные станции, минимальная площадь прилегающей территории  определяется по формуле:  периметр здания (строения, сооружения, земельного участка, отведенной территории) умножается на 10м (расстояние от внутренней части границы прилегающей территории до внешней границы прилегающей территории) и включает въезды и выезды к отведенным территориям (при наличии) по всей протяженности;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2.4. для строительных площадок, территорий производственных баз минимальная площадь прилегающей территории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определяется по формуле: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периметр здания (строения, сооружения, земельного участка, отведенной территории) умножается на 15м (расстояние от внутренней части границы прилегающей территории до внешней границы прилегающей территории) и включает въезды и выезды к отведенным территориям;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2.5. для нестационарных объектов торговли, сферы услуг и бытового обслуживания, контейнерных площадок и иных нестационарных и временных объектов благоустройства минимальная площадь прилегающей территории определяется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формуле: </w:t>
      </w:r>
      <w:r w:rsidRPr="00A2359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периметр объекта (сооружения, отведенной территории) умножается на 2м (расстояние от внутренней части границы прилегающей территории до внешней границы прилегающей территории);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3.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В границах прилегающих территорий могут располагаться только следующие территории общего пользования или их части: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пешеходные коммуникации, в том числе тротуары, аллеи, дорожки, тропинки;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палисадники, клумбы;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Границы прилегающей территории определяются с учетом следующих ограничений: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A23596" w:rsidRPr="00A23596" w:rsidRDefault="00A23596" w:rsidP="00A2359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 иное подобное ограждение территории 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общего пользования), а также по возможности иметь смежные 4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A23596" w:rsidRPr="00A23596" w:rsidRDefault="00A23596" w:rsidP="00A23596">
      <w:pPr>
        <w:shd w:val="clear" w:color="auto" w:fill="FFFFFF"/>
        <w:tabs>
          <w:tab w:val="left" w:pos="496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Границы прилегающей территории отображаются на схеме границ прилегающей территории на кадастровом плане территории. </w:t>
      </w:r>
    </w:p>
    <w:p w:rsidR="00A23596" w:rsidRPr="00A23596" w:rsidRDefault="00A23596" w:rsidP="00A23596">
      <w:pPr>
        <w:shd w:val="clear" w:color="auto" w:fill="FFFFFF"/>
        <w:tabs>
          <w:tab w:val="left" w:pos="496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sectPr w:rsidR="00A23596" w:rsidRPr="00A23596" w:rsidSect="00E02ACF">
          <w:pgSz w:w="11909" w:h="16834"/>
          <w:pgMar w:top="1134" w:right="851" w:bottom="1134" w:left="1418" w:header="720" w:footer="720" w:gutter="0"/>
          <w:cols w:space="60"/>
          <w:noEndnote/>
        </w:sectPr>
      </w:pP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>7. Установление и изменение границ прилегающей территории осуществляются путем утверждения в соответствии с требованиями статьи 45' Федерального закона от 6 октября 2003 года № 131-ФЗ «Об общих принципах организации местного самоуправления в Российской Федерации» и статьи 5'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Собранием депутатов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Калининского</w:t>
      </w:r>
      <w:r w:rsidRPr="00A2359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схемы границ прилегающей территории, являющейся прилож</w:t>
      </w:r>
      <w:r w:rsidR="00B37332">
        <w:rPr>
          <w:rFonts w:ascii="Times New Roman" w:eastAsia="Calibri" w:hAnsi="Times New Roman" w:cs="Times New Roman"/>
          <w:sz w:val="28"/>
          <w:szCs w:val="28"/>
          <w:lang w:eastAsia="ar-SA"/>
        </w:rPr>
        <w:t>ением к правилам благоустройства.</w:t>
      </w:r>
    </w:p>
    <w:p w:rsidR="00E915F8" w:rsidRPr="00A23596" w:rsidRDefault="00B37332" w:rsidP="00B3733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E915F8"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E915F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E915F8" w:rsidRPr="00A23596" w:rsidRDefault="00E915F8" w:rsidP="00E915F8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депутатов</w:t>
      </w:r>
    </w:p>
    <w:p w:rsidR="005957A3" w:rsidRPr="00B37332" w:rsidRDefault="00E915F8" w:rsidP="00B37332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23.05</w:t>
      </w:r>
      <w:r w:rsidRPr="00A23596">
        <w:rPr>
          <w:rFonts w:ascii="Times New Roman" w:eastAsia="Times New Roman" w:hAnsi="Times New Roman" w:cs="Times New Roman"/>
          <w:bCs/>
          <w:sz w:val="24"/>
          <w:szCs w:val="24"/>
        </w:rPr>
        <w:t>.2019 г. №</w:t>
      </w:r>
      <w:r w:rsidR="006668FE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</w:p>
    <w:p w:rsidR="00E915F8" w:rsidRPr="00E915F8" w:rsidRDefault="00E915F8" w:rsidP="00E915F8">
      <w:pPr>
        <w:rPr>
          <w:rFonts w:ascii="Times New Roman" w:hAnsi="Times New Roman" w:cs="Times New Roman"/>
          <w:b/>
          <w:sz w:val="28"/>
          <w:szCs w:val="28"/>
        </w:rPr>
      </w:pPr>
      <w:r w:rsidRPr="00E915F8">
        <w:rPr>
          <w:rFonts w:ascii="Times New Roman" w:hAnsi="Times New Roman" w:cs="Times New Roman"/>
          <w:b/>
          <w:sz w:val="28"/>
          <w:szCs w:val="28"/>
        </w:rPr>
        <w:t>Статья 5.1. Средст</w:t>
      </w:r>
      <w:r w:rsidR="00B37332">
        <w:rPr>
          <w:rFonts w:ascii="Times New Roman" w:hAnsi="Times New Roman" w:cs="Times New Roman"/>
          <w:b/>
          <w:sz w:val="28"/>
          <w:szCs w:val="28"/>
        </w:rPr>
        <w:t>ва наружной рекламы и информации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Средства размещения информации и рекламные конструкции на территории Калининского сельского поселения размещаются в соответствии с законодательством Российской Федерации о рекламе.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Рекламные конструкции размещаются согласно схем размещения рекламных конструкций, утвержденных органом местного самоуправления муниципального района.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Рекламная конструкция и ее территориальное размещение должны соответствовать требованиям технического регламента.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Установка и эксплуатация рекламной конструкции допускаются при наличии разрешения на установку и эксплуатацию рекламной конструкции органом местного самоуправления муниципального района.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uppressAutoHyphens w:val="0"/>
        <w:spacing w:after="200"/>
        <w:ind w:left="0" w:firstLine="0"/>
        <w:jc w:val="both"/>
        <w:rPr>
          <w:color w:val="000000" w:themeColor="text1"/>
          <w:sz w:val="27"/>
          <w:szCs w:val="27"/>
        </w:rPr>
      </w:pPr>
      <w:r w:rsidRPr="00B37332">
        <w:rPr>
          <w:color w:val="000000" w:themeColor="text1"/>
          <w:sz w:val="27"/>
          <w:szCs w:val="27"/>
        </w:rPr>
        <w:t>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фасада, не должны перекрывать оконные проемы.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hd w:val="clear" w:color="auto" w:fill="FFFFFF"/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Элементы рекламных и информационных конструкций должны быть выполнены из материалов, технические данные о которых включены в национальные стандарты, либо материалов, имеющих соответствующие сертификаты. Должна быть обеспечена возможность безопасной установки и эксплуатации конструкции, обеспечена надежность, устойчивость и прочность узлов, деталей и агрегатов.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hd w:val="clear" w:color="auto" w:fill="FFFFFF"/>
        <w:suppressAutoHyphens w:val="0"/>
        <w:spacing w:after="20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Конструктивные элементы жесткости и крепления (болтовые соединения, элементы опор, технологические косынки и т.п.) рекламных и информационных конструкций должны быть закрыты декоративными элементами.</w:t>
      </w:r>
    </w:p>
    <w:p w:rsidR="00E915F8" w:rsidRPr="00B37332" w:rsidRDefault="00E915F8" w:rsidP="00E915F8">
      <w:pPr>
        <w:pStyle w:val="ac"/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rPr>
          <w:sz w:val="27"/>
          <w:szCs w:val="27"/>
        </w:rPr>
      </w:pPr>
      <w:r w:rsidRPr="00B37332">
        <w:rPr>
          <w:sz w:val="27"/>
          <w:szCs w:val="27"/>
        </w:rPr>
        <w:t>На рекламных и информационных конструкциях может быть организована подсветка.</w:t>
      </w:r>
    </w:p>
    <w:p w:rsidR="00E915F8" w:rsidRPr="00B37332" w:rsidRDefault="00E915F8" w:rsidP="00E915F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Средства наружной рекламы, визуальной информации, стендеры должны содержаться в чистоте и порядке в радиусе 5 метров. Ответственность за их содержание несут юридические, физические лица, индивидуальные предприниматели, на которых оформлена разрешительная документация.</w:t>
      </w:r>
    </w:p>
    <w:p w:rsidR="00E915F8" w:rsidRPr="00B37332" w:rsidRDefault="00E915F8" w:rsidP="00E915F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Самовольное установление наружной рекламы, визуальной информации, стендеров запрещается.</w:t>
      </w:r>
    </w:p>
    <w:p w:rsidR="00E915F8" w:rsidRPr="00B37332" w:rsidRDefault="00E915F8" w:rsidP="00E915F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Расклейку газет, афиш, плакатов, различного рода объявлений и реклам разрешается на специально установленных стендах.</w:t>
      </w:r>
    </w:p>
    <w:p w:rsidR="00E915F8" w:rsidRPr="00B37332" w:rsidRDefault="00E915F8" w:rsidP="00E915F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>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E915F8" w:rsidRPr="00B37332" w:rsidRDefault="00E915F8" w:rsidP="00E915F8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37332">
        <w:rPr>
          <w:rFonts w:ascii="Times New Roman" w:hAnsi="Times New Roman" w:cs="Times New Roman"/>
          <w:sz w:val="27"/>
          <w:szCs w:val="27"/>
        </w:rPr>
        <w:t xml:space="preserve">Крупноформатные рекламные конструкции (билборды, </w:t>
      </w:r>
      <w:r w:rsidR="008B054A" w:rsidRPr="00B37332">
        <w:rPr>
          <w:rFonts w:ascii="Times New Roman" w:hAnsi="Times New Roman" w:cs="Times New Roman"/>
          <w:sz w:val="27"/>
          <w:szCs w:val="27"/>
        </w:rPr>
        <w:t>суперсайты</w:t>
      </w:r>
      <w:r w:rsidRPr="00B37332">
        <w:rPr>
          <w:rFonts w:ascii="Times New Roman" w:hAnsi="Times New Roman" w:cs="Times New Roman"/>
          <w:sz w:val="27"/>
          <w:szCs w:val="27"/>
        </w:rPr>
        <w:t xml:space="preserve"> и прочие) запрещается располагать ближе 100 метров от жилых, общественных и офисных зданий.</w:t>
      </w:r>
    </w:p>
    <w:p w:rsidR="005957A3" w:rsidRPr="00B37332" w:rsidRDefault="005957A3">
      <w:pPr>
        <w:rPr>
          <w:sz w:val="27"/>
          <w:szCs w:val="27"/>
        </w:rPr>
      </w:pPr>
    </w:p>
    <w:p w:rsidR="005957A3" w:rsidRPr="00B37332" w:rsidRDefault="005957A3">
      <w:pPr>
        <w:rPr>
          <w:sz w:val="27"/>
          <w:szCs w:val="27"/>
        </w:rPr>
      </w:pPr>
    </w:p>
    <w:p w:rsidR="005957A3" w:rsidRPr="00B37332" w:rsidRDefault="005957A3">
      <w:pPr>
        <w:rPr>
          <w:rFonts w:ascii="Times New Roman" w:hAnsi="Times New Roman" w:cs="Times New Roman"/>
          <w:sz w:val="27"/>
          <w:szCs w:val="27"/>
        </w:rPr>
      </w:pPr>
    </w:p>
    <w:p w:rsidR="005957A3" w:rsidRPr="00B37332" w:rsidRDefault="005957A3">
      <w:pPr>
        <w:rPr>
          <w:sz w:val="24"/>
          <w:szCs w:val="24"/>
        </w:rPr>
      </w:pPr>
    </w:p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E915F8" w:rsidRDefault="00E915F8"/>
    <w:p w:rsidR="00CA457D" w:rsidRDefault="003B7062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57A3" w:rsidRPr="005957A3" w:rsidRDefault="005957A3" w:rsidP="0067487A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7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Pr="005957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</w:t>
      </w:r>
    </w:p>
    <w:p w:rsidR="005957A3" w:rsidRPr="005957A3" w:rsidRDefault="005957A3" w:rsidP="005957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5957A3" w:rsidRPr="005957A3" w:rsidSect="000507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625" w:rsidRDefault="004B2625" w:rsidP="00E87800">
      <w:pPr>
        <w:spacing w:after="0" w:line="240" w:lineRule="auto"/>
      </w:pPr>
      <w:r>
        <w:separator/>
      </w:r>
    </w:p>
  </w:endnote>
  <w:endnote w:type="continuationSeparator" w:id="0">
    <w:p w:rsidR="004B2625" w:rsidRDefault="004B2625" w:rsidP="00E8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625" w:rsidRDefault="004B2625" w:rsidP="00E87800">
      <w:pPr>
        <w:spacing w:after="0" w:line="240" w:lineRule="auto"/>
      </w:pPr>
      <w:r>
        <w:separator/>
      </w:r>
    </w:p>
  </w:footnote>
  <w:footnote w:type="continuationSeparator" w:id="0">
    <w:p w:rsidR="004B2625" w:rsidRDefault="004B2625" w:rsidP="00E8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A" w:rsidRPr="00D63F5B" w:rsidRDefault="008B054A">
    <w:pPr>
      <w:pStyle w:val="a6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80F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6E1F30"/>
    <w:multiLevelType w:val="hybridMultilevel"/>
    <w:tmpl w:val="899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0D0"/>
    <w:multiLevelType w:val="hybridMultilevel"/>
    <w:tmpl w:val="794E48EA"/>
    <w:lvl w:ilvl="0" w:tplc="9438BB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5" w15:restartNumberingAfterBreak="0">
    <w:nsid w:val="74A11284"/>
    <w:multiLevelType w:val="hybridMultilevel"/>
    <w:tmpl w:val="095E9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B"/>
    <w:rsid w:val="00032AF9"/>
    <w:rsid w:val="00050747"/>
    <w:rsid w:val="00056AE1"/>
    <w:rsid w:val="000839B4"/>
    <w:rsid w:val="000C65CB"/>
    <w:rsid w:val="000D27B1"/>
    <w:rsid w:val="0013098B"/>
    <w:rsid w:val="00187F30"/>
    <w:rsid w:val="001A638B"/>
    <w:rsid w:val="001C3970"/>
    <w:rsid w:val="001C7A5F"/>
    <w:rsid w:val="001E5560"/>
    <w:rsid w:val="002965D3"/>
    <w:rsid w:val="00296F34"/>
    <w:rsid w:val="0035016F"/>
    <w:rsid w:val="00387AE5"/>
    <w:rsid w:val="003A1420"/>
    <w:rsid w:val="003B081D"/>
    <w:rsid w:val="003B7062"/>
    <w:rsid w:val="004312BA"/>
    <w:rsid w:val="0045345B"/>
    <w:rsid w:val="00457CC5"/>
    <w:rsid w:val="004B2625"/>
    <w:rsid w:val="00516DA5"/>
    <w:rsid w:val="00531BC2"/>
    <w:rsid w:val="005957A3"/>
    <w:rsid w:val="005D74B3"/>
    <w:rsid w:val="005F1564"/>
    <w:rsid w:val="005F2E94"/>
    <w:rsid w:val="005F3C04"/>
    <w:rsid w:val="005F4CFC"/>
    <w:rsid w:val="00604713"/>
    <w:rsid w:val="006668FE"/>
    <w:rsid w:val="00670A51"/>
    <w:rsid w:val="0067487A"/>
    <w:rsid w:val="006A15F0"/>
    <w:rsid w:val="006F275A"/>
    <w:rsid w:val="00733EE9"/>
    <w:rsid w:val="00757453"/>
    <w:rsid w:val="007A73AD"/>
    <w:rsid w:val="007D0396"/>
    <w:rsid w:val="007F1643"/>
    <w:rsid w:val="00816B66"/>
    <w:rsid w:val="00847FB1"/>
    <w:rsid w:val="008A1EC4"/>
    <w:rsid w:val="008B054A"/>
    <w:rsid w:val="008C6528"/>
    <w:rsid w:val="008E0A65"/>
    <w:rsid w:val="009163BC"/>
    <w:rsid w:val="00922ABA"/>
    <w:rsid w:val="009332C1"/>
    <w:rsid w:val="00991F5F"/>
    <w:rsid w:val="009B7CFF"/>
    <w:rsid w:val="009E1505"/>
    <w:rsid w:val="00A11A3B"/>
    <w:rsid w:val="00A23596"/>
    <w:rsid w:val="00A948AD"/>
    <w:rsid w:val="00AA1DAE"/>
    <w:rsid w:val="00AA5E14"/>
    <w:rsid w:val="00AB4202"/>
    <w:rsid w:val="00B37332"/>
    <w:rsid w:val="00B43368"/>
    <w:rsid w:val="00B60BA5"/>
    <w:rsid w:val="00B6696B"/>
    <w:rsid w:val="00B975FF"/>
    <w:rsid w:val="00BE2B59"/>
    <w:rsid w:val="00BF1F83"/>
    <w:rsid w:val="00C17575"/>
    <w:rsid w:val="00C37E70"/>
    <w:rsid w:val="00CA457D"/>
    <w:rsid w:val="00CC7219"/>
    <w:rsid w:val="00CF2BAD"/>
    <w:rsid w:val="00D5202B"/>
    <w:rsid w:val="00D63F5B"/>
    <w:rsid w:val="00DA5295"/>
    <w:rsid w:val="00DB7A0E"/>
    <w:rsid w:val="00DC01DA"/>
    <w:rsid w:val="00DE415D"/>
    <w:rsid w:val="00DE53AF"/>
    <w:rsid w:val="00E02ACF"/>
    <w:rsid w:val="00E12382"/>
    <w:rsid w:val="00E54A31"/>
    <w:rsid w:val="00E87800"/>
    <w:rsid w:val="00E914AD"/>
    <w:rsid w:val="00E915F8"/>
    <w:rsid w:val="00E9315E"/>
    <w:rsid w:val="00EA4343"/>
    <w:rsid w:val="00F11C84"/>
    <w:rsid w:val="00F41989"/>
    <w:rsid w:val="00F76294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6D4A9-3DA7-4831-969D-9DEFFE4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57A3"/>
  </w:style>
  <w:style w:type="paragraph" w:customStyle="1" w:styleId="ConsPlusNormal">
    <w:name w:val="ConsPlusNormal"/>
    <w:rsid w:val="0059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95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9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5957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957A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"/>
    <w:basedOn w:val="a"/>
    <w:rsid w:val="00595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595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9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9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C7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A5F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Знак"/>
    <w:basedOn w:val="a"/>
    <w:rsid w:val="00E878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00"/>
  </w:style>
  <w:style w:type="paragraph" w:styleId="a8">
    <w:name w:val="footer"/>
    <w:basedOn w:val="a"/>
    <w:link w:val="a9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00"/>
  </w:style>
  <w:style w:type="paragraph" w:styleId="aa">
    <w:name w:val="Balloon Text"/>
    <w:basedOn w:val="a"/>
    <w:link w:val="ab"/>
    <w:uiPriority w:val="99"/>
    <w:semiHidden/>
    <w:unhideWhenUsed/>
    <w:rsid w:val="00D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F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915F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FA63-38AD-49DE-B382-2D2DABB4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2019-06-13T13:23:00Z</cp:lastPrinted>
  <dcterms:created xsi:type="dcterms:W3CDTF">2019-05-24T13:13:00Z</dcterms:created>
  <dcterms:modified xsi:type="dcterms:W3CDTF">2019-06-13T13:35:00Z</dcterms:modified>
</cp:coreProperties>
</file>