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64" w:rsidRPr="005050C5" w:rsidRDefault="007A6A64" w:rsidP="005050C5">
      <w:pPr>
        <w:tabs>
          <w:tab w:val="left" w:pos="4253"/>
          <w:tab w:val="left" w:pos="6379"/>
        </w:tabs>
        <w:spacing w:after="0" w:line="240" w:lineRule="auto"/>
        <w:ind w:firstLine="709"/>
        <w:jc w:val="right"/>
        <w:rPr>
          <w:rFonts w:ascii="Times New Roman" w:eastAsia="Times New Roman" w:hAnsi="Times New Roman" w:cs="Times New Roman"/>
          <w:sz w:val="28"/>
          <w:szCs w:val="20"/>
          <w:lang w:eastAsia="ru-RU"/>
        </w:rPr>
      </w:pPr>
    </w:p>
    <w:p w:rsidR="005050C5" w:rsidRPr="005050C5" w:rsidRDefault="0075625A" w:rsidP="005050C5">
      <w:pPr>
        <w:suppressAutoHyphens/>
        <w:spacing w:after="0" w:line="240" w:lineRule="auto"/>
        <w:jc w:val="right"/>
        <w:rPr>
          <w:rFonts w:ascii="Times New Roman" w:eastAsia="Times New Roman" w:hAnsi="Times New Roman" w:cs="Times New Roman"/>
          <w:b/>
          <w:i/>
          <w:sz w:val="28"/>
          <w:szCs w:val="28"/>
          <w:lang w:eastAsia="ar-SA"/>
        </w:rPr>
      </w:pPr>
      <w:r w:rsidRPr="005050C5">
        <w:rPr>
          <w:rFonts w:ascii="Times New Roman" w:eastAsia="Times New Roman" w:hAnsi="Times New Roman" w:cs="Times New Roman"/>
          <w:b/>
          <w:i/>
          <w:sz w:val="28"/>
          <w:szCs w:val="28"/>
          <w:lang w:eastAsia="ar-SA"/>
        </w:rPr>
        <w:t xml:space="preserve">                                                   </w:t>
      </w:r>
    </w:p>
    <w:p w:rsidR="005050C5" w:rsidRPr="005050C5" w:rsidRDefault="0075625A" w:rsidP="00594061">
      <w:pPr>
        <w:spacing w:after="0" w:line="240" w:lineRule="auto"/>
        <w:ind w:right="-604"/>
        <w:jc w:val="center"/>
        <w:rPr>
          <w:rFonts w:ascii="Courier New" w:eastAsia="Times New Roman" w:hAnsi="Courier New" w:cs="Times New Roman"/>
          <w:b/>
          <w:bCs/>
          <w:color w:val="000000"/>
          <w:sz w:val="20"/>
          <w:szCs w:val="20"/>
          <w:u w:val="single"/>
          <w:lang w:eastAsia="ru-RU"/>
        </w:rPr>
      </w:pPr>
      <w:r>
        <w:rPr>
          <w:rFonts w:ascii="Courier New" w:eastAsia="Times New Roman" w:hAnsi="Courier New" w:cs="Times New Roman"/>
          <w:b/>
          <w:noProof/>
          <w:color w:val="000000"/>
          <w:sz w:val="28"/>
          <w:szCs w:val="28"/>
          <w:lang w:eastAsia="ru-RU"/>
        </w:rPr>
        <w:drawing>
          <wp:inline distT="0" distB="0" distL="0" distR="0">
            <wp:extent cx="628650" cy="752475"/>
            <wp:effectExtent l="0" t="0" r="0" b="9525"/>
            <wp:docPr id="1" name="Рисунок 1" descr="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_ЦВЕ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28650" cy="752475"/>
                    </a:xfrm>
                    <a:prstGeom prst="rect">
                      <a:avLst/>
                    </a:prstGeom>
                    <a:noFill/>
                    <a:ln>
                      <a:noFill/>
                    </a:ln>
                  </pic:spPr>
                </pic:pic>
              </a:graphicData>
            </a:graphic>
          </wp:inline>
        </w:drawing>
      </w:r>
    </w:p>
    <w:p w:rsidR="005050C5" w:rsidRPr="005050C5" w:rsidRDefault="005050C5" w:rsidP="00594061">
      <w:pPr>
        <w:spacing w:after="0" w:line="240" w:lineRule="auto"/>
        <w:ind w:right="142"/>
        <w:jc w:val="center"/>
        <w:rPr>
          <w:rFonts w:ascii="Times New Roman" w:eastAsia="Times New Roman" w:hAnsi="Times New Roman" w:cs="Times New Roman"/>
          <w:b/>
          <w:sz w:val="28"/>
          <w:szCs w:val="28"/>
          <w:lang w:eastAsia="ru-RU"/>
        </w:rPr>
      </w:pPr>
    </w:p>
    <w:p w:rsidR="005050C5" w:rsidRPr="005050C5" w:rsidRDefault="0075625A" w:rsidP="00594061">
      <w:pPr>
        <w:spacing w:after="0" w:line="240" w:lineRule="auto"/>
        <w:jc w:val="center"/>
        <w:rPr>
          <w:rFonts w:ascii="Times New Roman" w:eastAsia="Times New Roman" w:hAnsi="Times New Roman" w:cs="Times New Roman"/>
          <w:sz w:val="24"/>
          <w:szCs w:val="24"/>
          <w:lang w:eastAsia="ru-RU"/>
        </w:rPr>
      </w:pPr>
      <w:r w:rsidRPr="005050C5">
        <w:rPr>
          <w:rFonts w:ascii="Times New Roman" w:eastAsia="Times New Roman" w:hAnsi="Times New Roman" w:cs="Times New Roman"/>
          <w:b/>
          <w:sz w:val="28"/>
          <w:szCs w:val="28"/>
          <w:lang w:eastAsia="ru-RU"/>
        </w:rPr>
        <w:t>АДМИНИСТРАЦИЯ</w:t>
      </w:r>
    </w:p>
    <w:p w:rsidR="005050C5" w:rsidRPr="005050C5" w:rsidRDefault="0075625A" w:rsidP="00594061">
      <w:pPr>
        <w:spacing w:after="0" w:line="240" w:lineRule="auto"/>
        <w:jc w:val="center"/>
        <w:rPr>
          <w:rFonts w:ascii="Times New Roman" w:eastAsia="Times New Roman" w:hAnsi="Times New Roman" w:cs="Times New Roman"/>
          <w:b/>
          <w:sz w:val="28"/>
          <w:szCs w:val="28"/>
          <w:lang w:eastAsia="ru-RU"/>
        </w:rPr>
      </w:pPr>
      <w:r w:rsidRPr="005050C5">
        <w:rPr>
          <w:rFonts w:ascii="Times New Roman" w:eastAsia="Times New Roman" w:hAnsi="Times New Roman" w:cs="Times New Roman"/>
          <w:b/>
          <w:sz w:val="28"/>
          <w:szCs w:val="28"/>
          <w:lang w:eastAsia="ru-RU"/>
        </w:rPr>
        <w:t>КАЛИНИНСКОГО СЕЛЬСКОГО ПОСЕЛЕНИЯ</w:t>
      </w:r>
    </w:p>
    <w:p w:rsidR="005050C5" w:rsidRPr="005050C5" w:rsidRDefault="0075625A" w:rsidP="00594061">
      <w:pPr>
        <w:spacing w:after="0" w:line="240" w:lineRule="auto"/>
        <w:ind w:right="-6"/>
        <w:jc w:val="center"/>
        <w:rPr>
          <w:rFonts w:ascii="Times New Roman" w:eastAsia="Times New Roman" w:hAnsi="Times New Roman" w:cs="Times New Roman"/>
          <w:b/>
          <w:bCs/>
          <w:color w:val="000000"/>
          <w:sz w:val="27"/>
          <w:szCs w:val="27"/>
          <w:lang w:eastAsia="ru-RU"/>
        </w:rPr>
      </w:pPr>
      <w:r w:rsidRPr="005050C5">
        <w:rPr>
          <w:rFonts w:ascii="Times New Roman" w:eastAsia="Times New Roman" w:hAnsi="Times New Roman" w:cs="Times New Roman"/>
          <w:b/>
          <w:color w:val="000000"/>
          <w:sz w:val="28"/>
          <w:szCs w:val="28"/>
          <w:lang w:eastAsia="ru-RU"/>
        </w:rPr>
        <w:t>ЦИМЛЯНСКОГО РАЙОНА  РОСТОВСКОЙ ОБЛАСТИ</w:t>
      </w:r>
    </w:p>
    <w:p w:rsidR="005050C5" w:rsidRPr="005050C5" w:rsidRDefault="005050C5" w:rsidP="00594061">
      <w:pPr>
        <w:spacing w:after="0" w:line="240" w:lineRule="auto"/>
        <w:jc w:val="center"/>
        <w:rPr>
          <w:rFonts w:ascii="Times New Roman" w:eastAsia="Times New Roman" w:hAnsi="Times New Roman" w:cs="Times New Roman"/>
          <w:sz w:val="28"/>
          <w:szCs w:val="28"/>
          <w:lang w:eastAsia="ru-RU"/>
        </w:rPr>
      </w:pPr>
    </w:p>
    <w:p w:rsidR="005050C5" w:rsidRPr="005050C5" w:rsidRDefault="0075625A" w:rsidP="00594061">
      <w:pPr>
        <w:spacing w:after="0" w:line="240" w:lineRule="auto"/>
        <w:jc w:val="center"/>
        <w:rPr>
          <w:rFonts w:ascii="Times New Roman" w:eastAsia="Times New Roman" w:hAnsi="Times New Roman" w:cs="Times New Roman"/>
          <w:b/>
          <w:sz w:val="28"/>
          <w:szCs w:val="28"/>
          <w:lang w:eastAsia="ru-RU"/>
        </w:rPr>
      </w:pPr>
      <w:r w:rsidRPr="005050C5">
        <w:rPr>
          <w:rFonts w:ascii="Times New Roman" w:eastAsia="Times New Roman" w:hAnsi="Times New Roman" w:cs="Times New Roman"/>
          <w:b/>
          <w:sz w:val="28"/>
          <w:szCs w:val="28"/>
          <w:lang w:eastAsia="ru-RU"/>
        </w:rPr>
        <w:t>ПОСТАНОВЛЕНИЕ</w:t>
      </w:r>
    </w:p>
    <w:p w:rsidR="005050C5" w:rsidRPr="005050C5" w:rsidRDefault="005050C5" w:rsidP="005050C5">
      <w:pPr>
        <w:spacing w:after="0" w:line="240" w:lineRule="auto"/>
        <w:rPr>
          <w:rFonts w:ascii="Times New Roman" w:eastAsia="Times New Roman" w:hAnsi="Times New Roman" w:cs="Times New Roman"/>
          <w:b/>
          <w:sz w:val="24"/>
          <w:szCs w:val="24"/>
          <w:lang w:eastAsia="ru-RU"/>
        </w:rPr>
      </w:pPr>
    </w:p>
    <w:p w:rsidR="005050C5" w:rsidRDefault="009E02C9" w:rsidP="005050C5">
      <w:pPr>
        <w:tabs>
          <w:tab w:val="left" w:pos="4962"/>
        </w:tabs>
        <w:spacing w:after="0" w:line="240" w:lineRule="auto"/>
        <w:jc w:val="center"/>
        <w:rPr>
          <w:rFonts w:ascii="Times New Roman" w:eastAsia="Times New Roman" w:hAnsi="Times New Roman" w:cs="Times New Roman"/>
          <w:color w:val="1E1E1E"/>
          <w:sz w:val="28"/>
          <w:szCs w:val="28"/>
          <w:lang w:eastAsia="ru-RU"/>
        </w:rPr>
      </w:pPr>
      <w:r>
        <w:rPr>
          <w:rFonts w:ascii="Times New Roman" w:eastAsia="Times New Roman" w:hAnsi="Times New Roman" w:cs="Times New Roman"/>
          <w:color w:val="1E1E1E"/>
          <w:sz w:val="28"/>
          <w:szCs w:val="28"/>
          <w:lang w:eastAsia="ru-RU"/>
        </w:rPr>
        <w:t>21.06</w:t>
      </w:r>
      <w:r w:rsidR="0075625A">
        <w:rPr>
          <w:rFonts w:ascii="Times New Roman" w:eastAsia="Times New Roman" w:hAnsi="Times New Roman" w:cs="Times New Roman"/>
          <w:color w:val="1E1E1E"/>
          <w:sz w:val="28"/>
          <w:szCs w:val="28"/>
          <w:lang w:eastAsia="ru-RU"/>
        </w:rPr>
        <w:t>.2024</w:t>
      </w:r>
      <w:r w:rsidR="0075625A" w:rsidRPr="005050C5">
        <w:rPr>
          <w:rFonts w:ascii="Times New Roman" w:eastAsia="Times New Roman" w:hAnsi="Times New Roman" w:cs="Times New Roman"/>
          <w:color w:val="1E1E1E"/>
          <w:sz w:val="28"/>
          <w:szCs w:val="28"/>
          <w:lang w:eastAsia="ru-RU"/>
        </w:rPr>
        <w:t xml:space="preserve">                                      № </w:t>
      </w:r>
      <w:r>
        <w:rPr>
          <w:rFonts w:ascii="Times New Roman" w:eastAsia="Times New Roman" w:hAnsi="Times New Roman" w:cs="Times New Roman"/>
          <w:color w:val="1E1E1E"/>
          <w:sz w:val="28"/>
          <w:szCs w:val="28"/>
          <w:lang w:eastAsia="ru-RU"/>
        </w:rPr>
        <w:t>69</w:t>
      </w:r>
      <w:r w:rsidR="0075625A" w:rsidRPr="005050C5">
        <w:rPr>
          <w:rFonts w:ascii="Times New Roman" w:eastAsia="Times New Roman" w:hAnsi="Times New Roman" w:cs="Times New Roman"/>
          <w:color w:val="1E1E1E"/>
          <w:sz w:val="28"/>
          <w:szCs w:val="28"/>
          <w:lang w:eastAsia="ru-RU"/>
        </w:rPr>
        <w:t xml:space="preserve">                           ст. Калининская</w:t>
      </w:r>
    </w:p>
    <w:p w:rsidR="005050C5" w:rsidRDefault="005050C5" w:rsidP="005050C5">
      <w:pPr>
        <w:tabs>
          <w:tab w:val="left" w:pos="4962"/>
        </w:tabs>
        <w:spacing w:after="0" w:line="240" w:lineRule="auto"/>
        <w:jc w:val="center"/>
        <w:rPr>
          <w:rFonts w:ascii="Times New Roman" w:eastAsia="Times New Roman" w:hAnsi="Times New Roman" w:cs="Times New Roman"/>
          <w:color w:val="1E1E1E"/>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0"/>
      </w:tblGrid>
      <w:tr w:rsidR="00B52CBB" w:rsidTr="00594061">
        <w:trPr>
          <w:trHeight w:val="1900"/>
        </w:trPr>
        <w:tc>
          <w:tcPr>
            <w:tcW w:w="8430" w:type="dxa"/>
          </w:tcPr>
          <w:p w:rsidR="005050C5" w:rsidRPr="00594061" w:rsidRDefault="00C0195F" w:rsidP="00B002FB">
            <w:pPr>
              <w:tabs>
                <w:tab w:val="left" w:pos="4962"/>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w:t>
            </w:r>
            <w:r w:rsidR="00B002FB">
              <w:rPr>
                <w:rFonts w:ascii="Times New Roman" w:eastAsia="Times New Roman" w:hAnsi="Times New Roman" w:cs="Times New Roman"/>
                <w:sz w:val="28"/>
                <w:szCs w:val="28"/>
                <w:lang w:eastAsia="ru-RU"/>
              </w:rPr>
              <w:t xml:space="preserve">от 29.01.2024  </w:t>
            </w:r>
            <w:r>
              <w:rPr>
                <w:rFonts w:ascii="Times New Roman" w:eastAsia="Times New Roman" w:hAnsi="Times New Roman" w:cs="Times New Roman"/>
                <w:sz w:val="28"/>
                <w:szCs w:val="28"/>
                <w:lang w:eastAsia="ru-RU"/>
              </w:rPr>
              <w:t xml:space="preserve">№ 21 </w:t>
            </w:r>
            <w:r w:rsidR="00594061">
              <w:rPr>
                <w:rFonts w:ascii="Times New Roman" w:eastAsia="Times New Roman" w:hAnsi="Times New Roman" w:cs="Times New Roman"/>
                <w:sz w:val="28"/>
                <w:szCs w:val="28"/>
                <w:lang w:eastAsia="ru-RU"/>
              </w:rPr>
              <w:t>«</w:t>
            </w:r>
            <w:r w:rsidR="00594061" w:rsidRPr="00C0195F">
              <w:rPr>
                <w:rFonts w:ascii="Times New Roman" w:eastAsia="Times New Roman" w:hAnsi="Times New Roman" w:cs="Times New Roman"/>
                <w:sz w:val="28"/>
                <w:szCs w:val="28"/>
                <w:lang w:eastAsia="ru-RU"/>
              </w:rPr>
              <w:t>Об утверждении отчета об исполнение плана реализации муниципальной программы Калининского сельского поселения</w:t>
            </w:r>
            <w:r w:rsidR="00594061" w:rsidRPr="00C0195F">
              <w:rPr>
                <w:rFonts w:ascii="Times New Roman" w:eastAsia="Times New Roman" w:hAnsi="Times New Roman" w:cs="Times New Roman"/>
                <w:bCs/>
                <w:sz w:val="28"/>
                <w:szCs w:val="28"/>
                <w:lang w:eastAsia="ru-RU"/>
              </w:rPr>
              <w:t xml:space="preserve"> </w:t>
            </w:r>
            <w:r w:rsidR="00594061" w:rsidRPr="00C0195F">
              <w:rPr>
                <w:rFonts w:ascii="Times New Roman" w:eastAsia="Times New Roman" w:hAnsi="Times New Roman" w:cs="Times New Roman"/>
                <w:sz w:val="28"/>
                <w:szCs w:val="28"/>
                <w:lang w:eastAsia="ru-RU"/>
              </w:rPr>
              <w:t xml:space="preserve">"Развитие физической культуры и спорта" на территории Калининского сельского поселения на </w:t>
            </w:r>
            <w:r w:rsidR="00594061">
              <w:rPr>
                <w:rFonts w:ascii="Times New Roman" w:eastAsia="Times New Roman" w:hAnsi="Times New Roman" w:cs="Times New Roman"/>
                <w:sz w:val="28"/>
                <w:szCs w:val="28"/>
                <w:lang w:eastAsia="ru-RU"/>
              </w:rPr>
              <w:t>период с 2019 по 2030 гг. по итогам 2023 года»</w:t>
            </w:r>
          </w:p>
        </w:tc>
      </w:tr>
    </w:tbl>
    <w:p w:rsidR="005050C5" w:rsidRPr="005050C5" w:rsidRDefault="005050C5" w:rsidP="005050C5">
      <w:pPr>
        <w:tabs>
          <w:tab w:val="left" w:pos="4962"/>
        </w:tabs>
        <w:spacing w:after="0" w:line="240" w:lineRule="auto"/>
        <w:rPr>
          <w:rFonts w:ascii="Times New Roman" w:eastAsia="Times New Roman" w:hAnsi="Times New Roman" w:cs="Times New Roman"/>
          <w:color w:val="1E1E1E"/>
          <w:sz w:val="28"/>
          <w:szCs w:val="28"/>
          <w:lang w:eastAsia="ru-RU"/>
        </w:rPr>
      </w:pPr>
    </w:p>
    <w:p w:rsidR="00594061" w:rsidRPr="007A6A64" w:rsidRDefault="00594061" w:rsidP="005940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 основании представления п</w:t>
      </w:r>
      <w:r w:rsidR="00B002FB">
        <w:rPr>
          <w:rFonts w:ascii="Times New Roman" w:eastAsia="Times New Roman" w:hAnsi="Times New Roman" w:cs="Times New Roman"/>
          <w:sz w:val="28"/>
          <w:szCs w:val="28"/>
          <w:lang w:eastAsia="ru-RU"/>
        </w:rPr>
        <w:t>рокуратуры Цимлянского района от 27.05.2024 № 7-17/Прдп298-24-2060005</w:t>
      </w:r>
      <w:r w:rsidR="0075625A" w:rsidRPr="007A6A64">
        <w:rPr>
          <w:rFonts w:ascii="Times New Roman" w:eastAsia="Times New Roman" w:hAnsi="Times New Roman" w:cs="Times New Roman"/>
          <w:sz w:val="28"/>
          <w:szCs w:val="28"/>
          <w:lang w:eastAsia="ru-RU"/>
        </w:rPr>
        <w:t xml:space="preserve">В соответствии с постановлением Администрации </w:t>
      </w:r>
      <w:r w:rsidR="005050C5">
        <w:rPr>
          <w:rFonts w:ascii="Times New Roman" w:eastAsia="Times New Roman" w:hAnsi="Times New Roman" w:cs="Times New Roman"/>
          <w:sz w:val="28"/>
          <w:szCs w:val="28"/>
          <w:lang w:eastAsia="ru-RU"/>
        </w:rPr>
        <w:t>Калининского сельского поселения от 27</w:t>
      </w:r>
      <w:r w:rsidR="0075625A" w:rsidRPr="007A6A64">
        <w:rPr>
          <w:rFonts w:ascii="Times New Roman" w:eastAsia="Times New Roman" w:hAnsi="Times New Roman" w:cs="Times New Roman"/>
          <w:sz w:val="28"/>
          <w:szCs w:val="28"/>
          <w:lang w:eastAsia="ru-RU"/>
        </w:rPr>
        <w:t>.11.2018 №</w:t>
      </w:r>
      <w:r w:rsidR="005050C5">
        <w:rPr>
          <w:rFonts w:ascii="Times New Roman" w:eastAsia="Times New Roman" w:hAnsi="Times New Roman" w:cs="Times New Roman"/>
          <w:sz w:val="28"/>
          <w:szCs w:val="28"/>
          <w:lang w:eastAsia="ru-RU"/>
        </w:rPr>
        <w:t xml:space="preserve"> 101 </w:t>
      </w:r>
      <w:r w:rsidR="0075625A" w:rsidRPr="007A6A64">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sidR="005050C5">
        <w:rPr>
          <w:rFonts w:ascii="Times New Roman" w:eastAsia="Times New Roman" w:hAnsi="Times New Roman" w:cs="Times New Roman"/>
          <w:sz w:val="28"/>
          <w:szCs w:val="28"/>
          <w:lang w:eastAsia="ru-RU"/>
        </w:rPr>
        <w:t>Калининского</w:t>
      </w:r>
      <w:r w:rsidR="0075625A" w:rsidRPr="007A6A64">
        <w:rPr>
          <w:rFonts w:ascii="Times New Roman" w:eastAsia="Times New Roman" w:hAnsi="Times New Roman" w:cs="Times New Roman"/>
          <w:sz w:val="28"/>
          <w:szCs w:val="28"/>
          <w:lang w:eastAsia="ru-RU"/>
        </w:rPr>
        <w:t xml:space="preserve"> сельского поселения Цимлянского района на 2019-2030 годы», решением Собрания депутатов </w:t>
      </w:r>
      <w:r w:rsidR="005050C5">
        <w:rPr>
          <w:rFonts w:ascii="Times New Roman" w:eastAsia="Times New Roman" w:hAnsi="Times New Roman" w:cs="Times New Roman"/>
          <w:sz w:val="28"/>
          <w:szCs w:val="28"/>
          <w:lang w:eastAsia="ru-RU"/>
        </w:rPr>
        <w:t>Калининского</w:t>
      </w:r>
      <w:r w:rsidR="0075625A" w:rsidRPr="007A6A64">
        <w:rPr>
          <w:rFonts w:ascii="Times New Roman" w:eastAsia="Times New Roman" w:hAnsi="Times New Roman" w:cs="Times New Roman"/>
          <w:sz w:val="28"/>
          <w:szCs w:val="28"/>
          <w:lang w:eastAsia="ru-RU"/>
        </w:rPr>
        <w:t xml:space="preserve"> сельского поселения от </w:t>
      </w:r>
      <w:r w:rsidR="005050C5">
        <w:rPr>
          <w:rFonts w:ascii="Times New Roman" w:eastAsia="Times New Roman" w:hAnsi="Times New Roman" w:cs="Times New Roman"/>
          <w:sz w:val="28"/>
          <w:szCs w:val="28"/>
          <w:lang w:eastAsia="ru-RU"/>
        </w:rPr>
        <w:t>29.08</w:t>
      </w:r>
      <w:r w:rsidR="0075625A" w:rsidRPr="007A6A64">
        <w:rPr>
          <w:rFonts w:ascii="Times New Roman" w:eastAsia="Times New Roman" w:hAnsi="Times New Roman" w:cs="Times New Roman"/>
          <w:sz w:val="28"/>
          <w:szCs w:val="28"/>
          <w:lang w:eastAsia="ru-RU"/>
        </w:rPr>
        <w:t>.2014 №</w:t>
      </w:r>
      <w:r w:rsidR="005050C5">
        <w:rPr>
          <w:rFonts w:ascii="Times New Roman" w:eastAsia="Times New Roman" w:hAnsi="Times New Roman" w:cs="Times New Roman"/>
          <w:sz w:val="28"/>
          <w:szCs w:val="28"/>
          <w:lang w:eastAsia="ru-RU"/>
        </w:rPr>
        <w:t xml:space="preserve"> 56</w:t>
      </w:r>
      <w:r w:rsidR="0075625A" w:rsidRPr="007A6A64">
        <w:rPr>
          <w:rFonts w:ascii="Times New Roman" w:eastAsia="Times New Roman" w:hAnsi="Times New Roman" w:cs="Times New Roman"/>
          <w:sz w:val="28"/>
          <w:szCs w:val="28"/>
          <w:lang w:eastAsia="ru-RU"/>
        </w:rPr>
        <w:t xml:space="preserve"> «Об утверждении Положения о бюджетном процессе в </w:t>
      </w:r>
      <w:r w:rsidR="005050C5">
        <w:rPr>
          <w:rFonts w:ascii="Times New Roman" w:eastAsia="Times New Roman" w:hAnsi="Times New Roman" w:cs="Times New Roman"/>
          <w:sz w:val="28"/>
          <w:szCs w:val="28"/>
          <w:lang w:eastAsia="ru-RU"/>
        </w:rPr>
        <w:t>Калининском</w:t>
      </w:r>
      <w:r w:rsidR="0075625A" w:rsidRPr="007A6A64">
        <w:rPr>
          <w:rFonts w:ascii="Times New Roman" w:eastAsia="Times New Roman" w:hAnsi="Times New Roman" w:cs="Times New Roman"/>
          <w:sz w:val="28"/>
          <w:szCs w:val="28"/>
          <w:lang w:eastAsia="ru-RU"/>
        </w:rPr>
        <w:t xml:space="preserve"> сельском поселении Цимлянского района», </w:t>
      </w:r>
      <w:r w:rsidR="00C0195F">
        <w:rPr>
          <w:rFonts w:ascii="Times New Roman" w:eastAsia="Times New Roman" w:hAnsi="Times New Roman" w:cs="Times New Roman"/>
          <w:sz w:val="28"/>
          <w:szCs w:val="28"/>
          <w:lang w:eastAsia="ru-RU"/>
        </w:rPr>
        <w:t xml:space="preserve"> </w:t>
      </w:r>
      <w:r w:rsidR="0075625A" w:rsidRPr="007A6A64">
        <w:rPr>
          <w:rFonts w:ascii="Times New Roman" w:eastAsia="Times New Roman" w:hAnsi="Times New Roman" w:cs="Times New Roman"/>
          <w:sz w:val="28"/>
          <w:szCs w:val="28"/>
          <w:lang w:eastAsia="ru-RU"/>
        </w:rPr>
        <w:t>Администрация</w:t>
      </w:r>
      <w:proofErr w:type="gramEnd"/>
      <w:r w:rsidR="0075625A" w:rsidRPr="007A6A64">
        <w:rPr>
          <w:rFonts w:ascii="Times New Roman" w:eastAsia="Times New Roman" w:hAnsi="Times New Roman" w:cs="Times New Roman"/>
          <w:sz w:val="28"/>
          <w:szCs w:val="28"/>
          <w:lang w:eastAsia="ru-RU"/>
        </w:rPr>
        <w:t xml:space="preserve"> </w:t>
      </w:r>
      <w:r w:rsidR="005050C5">
        <w:rPr>
          <w:rFonts w:ascii="Times New Roman" w:eastAsia="Times New Roman" w:hAnsi="Times New Roman" w:cs="Times New Roman"/>
          <w:sz w:val="28"/>
          <w:szCs w:val="28"/>
          <w:lang w:eastAsia="ru-RU"/>
        </w:rPr>
        <w:t>Калининского</w:t>
      </w:r>
      <w:r w:rsidR="0075625A" w:rsidRPr="007A6A64">
        <w:rPr>
          <w:rFonts w:ascii="Times New Roman" w:eastAsia="Times New Roman" w:hAnsi="Times New Roman" w:cs="Times New Roman"/>
          <w:sz w:val="28"/>
          <w:szCs w:val="28"/>
          <w:lang w:eastAsia="ru-RU"/>
        </w:rPr>
        <w:t xml:space="preserve"> сельского поселения </w:t>
      </w:r>
    </w:p>
    <w:p w:rsidR="007A6A64" w:rsidRPr="00594061" w:rsidRDefault="0075625A" w:rsidP="007A6A6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4061">
        <w:rPr>
          <w:rFonts w:ascii="Times New Roman" w:eastAsia="Times New Roman" w:hAnsi="Times New Roman" w:cs="Times New Roman"/>
          <w:b/>
          <w:sz w:val="28"/>
          <w:szCs w:val="28"/>
          <w:lang w:eastAsia="ru-RU"/>
        </w:rPr>
        <w:t>ПОСТАНОВЛЯЕТ:</w:t>
      </w:r>
    </w:p>
    <w:p w:rsidR="007A6A64" w:rsidRPr="007A6A64" w:rsidRDefault="007A6A64" w:rsidP="007A6A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6A64" w:rsidRDefault="0075625A" w:rsidP="007A6A6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A6A64">
        <w:rPr>
          <w:rFonts w:ascii="Times New Roman" w:eastAsia="Times New Roman" w:hAnsi="Times New Roman" w:cs="Times New Roman"/>
          <w:sz w:val="28"/>
          <w:szCs w:val="28"/>
          <w:lang w:eastAsia="ru-RU"/>
        </w:rPr>
        <w:t xml:space="preserve">. </w:t>
      </w:r>
      <w:r w:rsidR="00B002FB">
        <w:rPr>
          <w:rFonts w:ascii="Times New Roman" w:eastAsia="Times New Roman" w:hAnsi="Times New Roman" w:cs="Times New Roman"/>
          <w:sz w:val="28"/>
          <w:szCs w:val="28"/>
          <w:lang w:eastAsia="ru-RU"/>
        </w:rPr>
        <w:t>Внести в</w:t>
      </w:r>
      <w:r w:rsidR="008E6CC9">
        <w:rPr>
          <w:rFonts w:ascii="Times New Roman" w:eastAsia="Times New Roman" w:hAnsi="Times New Roman" w:cs="Times New Roman"/>
          <w:sz w:val="28"/>
          <w:szCs w:val="28"/>
          <w:lang w:eastAsia="ru-RU"/>
        </w:rPr>
        <w:t xml:space="preserve"> постановление </w:t>
      </w:r>
      <w:r w:rsidR="00B002FB">
        <w:rPr>
          <w:rFonts w:ascii="Times New Roman" w:eastAsia="Times New Roman" w:hAnsi="Times New Roman" w:cs="Times New Roman"/>
          <w:sz w:val="28"/>
          <w:szCs w:val="28"/>
          <w:lang w:eastAsia="ru-RU"/>
        </w:rPr>
        <w:t xml:space="preserve">от 29.01.2024  </w:t>
      </w:r>
      <w:r w:rsidR="008E6CC9">
        <w:rPr>
          <w:rFonts w:ascii="Times New Roman" w:eastAsia="Times New Roman" w:hAnsi="Times New Roman" w:cs="Times New Roman"/>
          <w:sz w:val="28"/>
          <w:szCs w:val="28"/>
          <w:lang w:eastAsia="ru-RU"/>
        </w:rPr>
        <w:t xml:space="preserve">№ 21 </w:t>
      </w:r>
      <w:r w:rsidR="00594061">
        <w:rPr>
          <w:rFonts w:ascii="Times New Roman" w:eastAsia="Times New Roman" w:hAnsi="Times New Roman" w:cs="Times New Roman"/>
          <w:sz w:val="28"/>
          <w:szCs w:val="28"/>
          <w:lang w:eastAsia="ru-RU"/>
        </w:rPr>
        <w:t>«</w:t>
      </w:r>
      <w:r w:rsidR="008E6CC9" w:rsidRPr="00C0195F">
        <w:rPr>
          <w:rFonts w:ascii="Times New Roman" w:eastAsia="Times New Roman" w:hAnsi="Times New Roman" w:cs="Times New Roman"/>
          <w:sz w:val="28"/>
          <w:szCs w:val="28"/>
          <w:lang w:eastAsia="ru-RU"/>
        </w:rPr>
        <w:t>Об утверждении отчета об исполнение плана реализации муниципальной программы Калининского сельского поселения</w:t>
      </w:r>
      <w:r w:rsidR="008E6CC9" w:rsidRPr="00C0195F">
        <w:rPr>
          <w:rFonts w:ascii="Times New Roman" w:eastAsia="Times New Roman" w:hAnsi="Times New Roman" w:cs="Times New Roman"/>
          <w:bCs/>
          <w:sz w:val="28"/>
          <w:szCs w:val="28"/>
          <w:lang w:eastAsia="ru-RU"/>
        </w:rPr>
        <w:t xml:space="preserve"> </w:t>
      </w:r>
      <w:r w:rsidR="008E6CC9" w:rsidRPr="00C0195F">
        <w:rPr>
          <w:rFonts w:ascii="Times New Roman" w:eastAsia="Times New Roman" w:hAnsi="Times New Roman" w:cs="Times New Roman"/>
          <w:sz w:val="28"/>
          <w:szCs w:val="28"/>
          <w:lang w:eastAsia="ru-RU"/>
        </w:rPr>
        <w:t xml:space="preserve">"Развитие физической культуры и спорта" на территории Калининского сельского поселения на </w:t>
      </w:r>
      <w:r w:rsidR="008E6CC9">
        <w:rPr>
          <w:rFonts w:ascii="Times New Roman" w:eastAsia="Times New Roman" w:hAnsi="Times New Roman" w:cs="Times New Roman"/>
          <w:sz w:val="28"/>
          <w:szCs w:val="28"/>
          <w:lang w:eastAsia="ru-RU"/>
        </w:rPr>
        <w:t>период с 2019 по 2030 гг.</w:t>
      </w:r>
      <w:r w:rsidR="00EB2DF0">
        <w:rPr>
          <w:rFonts w:ascii="Times New Roman" w:eastAsia="Times New Roman" w:hAnsi="Times New Roman" w:cs="Times New Roman"/>
          <w:sz w:val="28"/>
          <w:szCs w:val="28"/>
          <w:lang w:eastAsia="ru-RU"/>
        </w:rPr>
        <w:t xml:space="preserve"> </w:t>
      </w:r>
      <w:r w:rsidR="001B1318">
        <w:rPr>
          <w:rFonts w:ascii="Times New Roman" w:eastAsia="Times New Roman" w:hAnsi="Times New Roman" w:cs="Times New Roman"/>
          <w:sz w:val="28"/>
          <w:szCs w:val="28"/>
          <w:lang w:eastAsia="ru-RU"/>
        </w:rPr>
        <w:t>по итога</w:t>
      </w:r>
      <w:r w:rsidR="00594061">
        <w:rPr>
          <w:rFonts w:ascii="Times New Roman" w:eastAsia="Times New Roman" w:hAnsi="Times New Roman" w:cs="Times New Roman"/>
          <w:sz w:val="28"/>
          <w:szCs w:val="28"/>
          <w:lang w:eastAsia="ru-RU"/>
        </w:rPr>
        <w:t xml:space="preserve">м 2023 года» </w:t>
      </w:r>
      <w:r w:rsidR="00B002FB">
        <w:rPr>
          <w:rFonts w:ascii="Times New Roman" w:eastAsia="Times New Roman" w:hAnsi="Times New Roman" w:cs="Times New Roman"/>
          <w:sz w:val="28"/>
          <w:szCs w:val="28"/>
          <w:lang w:eastAsia="ru-RU"/>
        </w:rPr>
        <w:t>изменения, изложив его в следующей редакции:</w:t>
      </w:r>
    </w:p>
    <w:p w:rsidR="00B002FB" w:rsidRDefault="00B002FB" w:rsidP="00B002FB">
      <w:pPr>
        <w:spacing w:after="0" w:line="240" w:lineRule="auto"/>
        <w:ind w:right="-604"/>
        <w:jc w:val="center"/>
        <w:rPr>
          <w:rFonts w:ascii="Courier New" w:eastAsia="Times New Roman" w:hAnsi="Courier New" w:cs="Times New Roman"/>
          <w:b/>
          <w:bCs/>
          <w:color w:val="000000"/>
          <w:sz w:val="20"/>
          <w:szCs w:val="20"/>
          <w:u w:val="single"/>
          <w:lang w:eastAsia="ru-RU"/>
        </w:rPr>
      </w:pPr>
    </w:p>
    <w:p w:rsidR="00594061" w:rsidRPr="005050C5" w:rsidRDefault="00594061" w:rsidP="00B002FB">
      <w:pPr>
        <w:spacing w:after="0" w:line="240" w:lineRule="auto"/>
        <w:ind w:right="-604"/>
        <w:jc w:val="center"/>
        <w:rPr>
          <w:rFonts w:ascii="Courier New" w:eastAsia="Times New Roman" w:hAnsi="Courier New" w:cs="Times New Roman"/>
          <w:b/>
          <w:bCs/>
          <w:color w:val="000000"/>
          <w:sz w:val="20"/>
          <w:szCs w:val="20"/>
          <w:u w:val="single"/>
          <w:lang w:eastAsia="ru-RU"/>
        </w:rPr>
      </w:pPr>
    </w:p>
    <w:p w:rsidR="00B002FB" w:rsidRPr="005050C5" w:rsidRDefault="00B002FB" w:rsidP="00B002FB">
      <w:pPr>
        <w:spacing w:after="0" w:line="240" w:lineRule="auto"/>
        <w:jc w:val="center"/>
        <w:rPr>
          <w:rFonts w:ascii="Times New Roman" w:eastAsia="Times New Roman" w:hAnsi="Times New Roman" w:cs="Times New Roman"/>
          <w:sz w:val="24"/>
          <w:szCs w:val="24"/>
          <w:lang w:eastAsia="ru-RU"/>
        </w:rPr>
      </w:pPr>
      <w:r w:rsidRPr="005050C5">
        <w:rPr>
          <w:rFonts w:ascii="Times New Roman" w:eastAsia="Times New Roman" w:hAnsi="Times New Roman" w:cs="Times New Roman"/>
          <w:b/>
          <w:sz w:val="28"/>
          <w:szCs w:val="28"/>
          <w:lang w:eastAsia="ru-RU"/>
        </w:rPr>
        <w:t>АДМИНИСТРАЦИЯ</w:t>
      </w:r>
    </w:p>
    <w:p w:rsidR="00B002FB" w:rsidRPr="005050C5" w:rsidRDefault="00B002FB" w:rsidP="00B002FB">
      <w:pPr>
        <w:spacing w:after="0" w:line="240" w:lineRule="auto"/>
        <w:jc w:val="center"/>
        <w:rPr>
          <w:rFonts w:ascii="Times New Roman" w:eastAsia="Times New Roman" w:hAnsi="Times New Roman" w:cs="Times New Roman"/>
          <w:b/>
          <w:sz w:val="28"/>
          <w:szCs w:val="28"/>
          <w:lang w:eastAsia="ru-RU"/>
        </w:rPr>
      </w:pPr>
      <w:r w:rsidRPr="005050C5">
        <w:rPr>
          <w:rFonts w:ascii="Times New Roman" w:eastAsia="Times New Roman" w:hAnsi="Times New Roman" w:cs="Times New Roman"/>
          <w:b/>
          <w:sz w:val="28"/>
          <w:szCs w:val="28"/>
          <w:lang w:eastAsia="ru-RU"/>
        </w:rPr>
        <w:t>КАЛИНИНСКОГО СЕЛЬСКОГО ПОСЕЛЕНИЯ</w:t>
      </w:r>
    </w:p>
    <w:p w:rsidR="00B002FB" w:rsidRPr="005050C5" w:rsidRDefault="00B002FB" w:rsidP="00B002FB">
      <w:pPr>
        <w:spacing w:after="0" w:line="240" w:lineRule="auto"/>
        <w:ind w:right="-6"/>
        <w:jc w:val="center"/>
        <w:rPr>
          <w:rFonts w:ascii="Times New Roman" w:eastAsia="Times New Roman" w:hAnsi="Times New Roman" w:cs="Times New Roman"/>
          <w:b/>
          <w:bCs/>
          <w:color w:val="000000"/>
          <w:sz w:val="27"/>
          <w:szCs w:val="27"/>
          <w:lang w:eastAsia="ru-RU"/>
        </w:rPr>
      </w:pPr>
      <w:r w:rsidRPr="005050C5">
        <w:rPr>
          <w:rFonts w:ascii="Times New Roman" w:eastAsia="Times New Roman" w:hAnsi="Times New Roman" w:cs="Times New Roman"/>
          <w:b/>
          <w:color w:val="000000"/>
          <w:sz w:val="28"/>
          <w:szCs w:val="28"/>
          <w:lang w:eastAsia="ru-RU"/>
        </w:rPr>
        <w:t>ЦИМЛЯНСКОГО РАЙОНА  РОСТОВСКОЙ ОБЛАСТИ</w:t>
      </w:r>
    </w:p>
    <w:p w:rsidR="00B002FB" w:rsidRPr="005050C5" w:rsidRDefault="00B002FB" w:rsidP="00B002FB">
      <w:pPr>
        <w:spacing w:after="0" w:line="240" w:lineRule="auto"/>
        <w:jc w:val="center"/>
        <w:rPr>
          <w:rFonts w:ascii="Times New Roman" w:eastAsia="Times New Roman" w:hAnsi="Times New Roman" w:cs="Times New Roman"/>
          <w:sz w:val="28"/>
          <w:szCs w:val="28"/>
          <w:lang w:eastAsia="ru-RU"/>
        </w:rPr>
      </w:pPr>
    </w:p>
    <w:p w:rsidR="00B002FB" w:rsidRPr="005050C5" w:rsidRDefault="00B002FB" w:rsidP="00B002FB">
      <w:pPr>
        <w:spacing w:after="0" w:line="240" w:lineRule="auto"/>
        <w:jc w:val="center"/>
        <w:rPr>
          <w:rFonts w:ascii="Times New Roman" w:eastAsia="Times New Roman" w:hAnsi="Times New Roman" w:cs="Times New Roman"/>
          <w:b/>
          <w:sz w:val="28"/>
          <w:szCs w:val="28"/>
          <w:lang w:eastAsia="ru-RU"/>
        </w:rPr>
      </w:pPr>
      <w:r w:rsidRPr="005050C5">
        <w:rPr>
          <w:rFonts w:ascii="Times New Roman" w:eastAsia="Times New Roman" w:hAnsi="Times New Roman" w:cs="Times New Roman"/>
          <w:b/>
          <w:sz w:val="28"/>
          <w:szCs w:val="28"/>
          <w:lang w:eastAsia="ru-RU"/>
        </w:rPr>
        <w:t>ПОСТАНОВЛЕНИЕ</w:t>
      </w:r>
    </w:p>
    <w:p w:rsidR="00B002FB" w:rsidRPr="005050C5" w:rsidRDefault="00B002FB" w:rsidP="00B002FB">
      <w:pPr>
        <w:spacing w:after="0" w:line="240" w:lineRule="auto"/>
        <w:rPr>
          <w:rFonts w:ascii="Times New Roman" w:eastAsia="Times New Roman" w:hAnsi="Times New Roman" w:cs="Times New Roman"/>
          <w:b/>
          <w:sz w:val="24"/>
          <w:szCs w:val="24"/>
          <w:lang w:eastAsia="ru-RU"/>
        </w:rPr>
      </w:pPr>
    </w:p>
    <w:p w:rsidR="00B002FB" w:rsidRDefault="00B002FB" w:rsidP="00B002FB">
      <w:pPr>
        <w:tabs>
          <w:tab w:val="left" w:pos="4962"/>
        </w:tabs>
        <w:spacing w:after="0" w:line="240" w:lineRule="auto"/>
        <w:jc w:val="center"/>
        <w:rPr>
          <w:rFonts w:ascii="Times New Roman" w:eastAsia="Times New Roman" w:hAnsi="Times New Roman" w:cs="Times New Roman"/>
          <w:color w:val="1E1E1E"/>
          <w:sz w:val="28"/>
          <w:szCs w:val="28"/>
          <w:lang w:eastAsia="ru-RU"/>
        </w:rPr>
      </w:pPr>
      <w:r>
        <w:rPr>
          <w:rFonts w:ascii="Times New Roman" w:eastAsia="Times New Roman" w:hAnsi="Times New Roman" w:cs="Times New Roman"/>
          <w:color w:val="1E1E1E"/>
          <w:sz w:val="28"/>
          <w:szCs w:val="28"/>
          <w:lang w:eastAsia="ru-RU"/>
        </w:rPr>
        <w:lastRenderedPageBreak/>
        <w:t>29.01.2024</w:t>
      </w:r>
      <w:r w:rsidRPr="005050C5">
        <w:rPr>
          <w:rFonts w:ascii="Times New Roman" w:eastAsia="Times New Roman" w:hAnsi="Times New Roman" w:cs="Times New Roman"/>
          <w:color w:val="1E1E1E"/>
          <w:sz w:val="28"/>
          <w:szCs w:val="28"/>
          <w:lang w:eastAsia="ru-RU"/>
        </w:rPr>
        <w:t xml:space="preserve">                                      №</w:t>
      </w:r>
      <w:r>
        <w:rPr>
          <w:rFonts w:ascii="Times New Roman" w:eastAsia="Times New Roman" w:hAnsi="Times New Roman" w:cs="Times New Roman"/>
          <w:color w:val="1E1E1E"/>
          <w:sz w:val="28"/>
          <w:szCs w:val="28"/>
          <w:lang w:eastAsia="ru-RU"/>
        </w:rPr>
        <w:t xml:space="preserve"> 21</w:t>
      </w:r>
      <w:r w:rsidRPr="005050C5">
        <w:rPr>
          <w:rFonts w:ascii="Times New Roman" w:eastAsia="Times New Roman" w:hAnsi="Times New Roman" w:cs="Times New Roman"/>
          <w:color w:val="1E1E1E"/>
          <w:sz w:val="28"/>
          <w:szCs w:val="28"/>
          <w:lang w:eastAsia="ru-RU"/>
        </w:rPr>
        <w:t xml:space="preserve">                            ст. Калининская</w:t>
      </w:r>
    </w:p>
    <w:p w:rsidR="00B002FB" w:rsidRDefault="00B002FB" w:rsidP="00B002FB">
      <w:pPr>
        <w:tabs>
          <w:tab w:val="left" w:pos="4962"/>
        </w:tabs>
        <w:spacing w:after="0" w:line="240" w:lineRule="auto"/>
        <w:jc w:val="center"/>
        <w:rPr>
          <w:rFonts w:ascii="Times New Roman" w:eastAsia="Times New Roman" w:hAnsi="Times New Roman" w:cs="Times New Roman"/>
          <w:color w:val="1E1E1E"/>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38"/>
      </w:tblGrid>
      <w:tr w:rsidR="00B002FB" w:rsidTr="00594061">
        <w:trPr>
          <w:trHeight w:val="1646"/>
        </w:trPr>
        <w:tc>
          <w:tcPr>
            <w:tcW w:w="7738" w:type="dxa"/>
          </w:tcPr>
          <w:p w:rsidR="00B002FB" w:rsidRDefault="00B002FB" w:rsidP="00B002FB">
            <w:pPr>
              <w:tabs>
                <w:tab w:val="left" w:pos="4962"/>
              </w:tabs>
              <w:jc w:val="both"/>
              <w:rPr>
                <w:rFonts w:ascii="Times New Roman" w:eastAsia="Times New Roman" w:hAnsi="Times New Roman" w:cs="Times New Roman"/>
                <w:color w:val="1E1E1E"/>
                <w:sz w:val="28"/>
                <w:szCs w:val="28"/>
                <w:lang w:eastAsia="ru-RU"/>
              </w:rPr>
            </w:pPr>
            <w:r w:rsidRPr="00B002FB">
              <w:rPr>
                <w:rFonts w:ascii="Times New Roman" w:eastAsia="Times New Roman" w:hAnsi="Times New Roman" w:cs="Times New Roman"/>
                <w:sz w:val="28"/>
                <w:szCs w:val="28"/>
                <w:lang w:eastAsia="ru-RU"/>
              </w:rPr>
              <w:t>Об утверждении отчета об исполнение плана реализации муниципальной программы Калининского сельского поселения</w:t>
            </w:r>
            <w:r w:rsidRPr="00B002FB">
              <w:rPr>
                <w:rFonts w:ascii="Times New Roman" w:eastAsia="Times New Roman" w:hAnsi="Times New Roman" w:cs="Times New Roman"/>
                <w:bCs/>
                <w:sz w:val="28"/>
                <w:szCs w:val="28"/>
                <w:lang w:eastAsia="ru-RU"/>
              </w:rPr>
              <w:t xml:space="preserve"> </w:t>
            </w:r>
            <w:r w:rsidRPr="00B002FB">
              <w:rPr>
                <w:rFonts w:ascii="Times New Roman" w:eastAsia="Times New Roman" w:hAnsi="Times New Roman" w:cs="Times New Roman"/>
                <w:sz w:val="28"/>
                <w:szCs w:val="28"/>
                <w:lang w:eastAsia="ru-RU"/>
              </w:rPr>
              <w:t>"Развитие физической культуры и спорта" на территории Калининского сельского поселения</w:t>
            </w:r>
            <w:r w:rsidR="001B1318">
              <w:rPr>
                <w:rFonts w:ascii="Times New Roman" w:eastAsia="Times New Roman" w:hAnsi="Times New Roman" w:cs="Times New Roman"/>
                <w:sz w:val="28"/>
                <w:szCs w:val="28"/>
                <w:lang w:eastAsia="ru-RU"/>
              </w:rPr>
              <w:t xml:space="preserve"> на период с 2019 по 2030 гг. по итогам</w:t>
            </w:r>
            <w:r w:rsidRPr="00B002FB">
              <w:rPr>
                <w:rFonts w:ascii="Times New Roman" w:eastAsia="Times New Roman" w:hAnsi="Times New Roman" w:cs="Times New Roman"/>
                <w:sz w:val="28"/>
                <w:szCs w:val="28"/>
                <w:lang w:eastAsia="ru-RU"/>
              </w:rPr>
              <w:t xml:space="preserve"> 2023 год</w:t>
            </w:r>
            <w:r w:rsidR="001B1318">
              <w:rPr>
                <w:rFonts w:ascii="Times New Roman" w:eastAsia="Times New Roman" w:hAnsi="Times New Roman" w:cs="Times New Roman"/>
                <w:sz w:val="28"/>
                <w:szCs w:val="28"/>
                <w:lang w:eastAsia="ru-RU"/>
              </w:rPr>
              <w:t>а</w:t>
            </w:r>
          </w:p>
        </w:tc>
      </w:tr>
    </w:tbl>
    <w:p w:rsidR="00594061" w:rsidRDefault="00594061" w:rsidP="00B002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002FB" w:rsidRPr="007A6A64" w:rsidRDefault="00B002FB" w:rsidP="00B002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A6A64">
        <w:rPr>
          <w:rFonts w:ascii="Times New Roman" w:eastAsia="Times New Roman" w:hAnsi="Times New Roman" w:cs="Times New Roman"/>
          <w:sz w:val="28"/>
          <w:szCs w:val="28"/>
          <w:lang w:eastAsia="ru-RU"/>
        </w:rPr>
        <w:t xml:space="preserve">В соответствии с постановлением Администрации </w:t>
      </w:r>
      <w:r>
        <w:rPr>
          <w:rFonts w:ascii="Times New Roman" w:eastAsia="Times New Roman" w:hAnsi="Times New Roman" w:cs="Times New Roman"/>
          <w:sz w:val="28"/>
          <w:szCs w:val="28"/>
          <w:lang w:eastAsia="ru-RU"/>
        </w:rPr>
        <w:t>Калининского сельского поселения от 27</w:t>
      </w:r>
      <w:r w:rsidRPr="007A6A64">
        <w:rPr>
          <w:rFonts w:ascii="Times New Roman" w:eastAsia="Times New Roman" w:hAnsi="Times New Roman" w:cs="Times New Roman"/>
          <w:sz w:val="28"/>
          <w:szCs w:val="28"/>
          <w:lang w:eastAsia="ru-RU"/>
        </w:rPr>
        <w:t>.11.2018 №</w:t>
      </w:r>
      <w:r>
        <w:rPr>
          <w:rFonts w:ascii="Times New Roman" w:eastAsia="Times New Roman" w:hAnsi="Times New Roman" w:cs="Times New Roman"/>
          <w:sz w:val="28"/>
          <w:szCs w:val="28"/>
          <w:lang w:eastAsia="ru-RU"/>
        </w:rPr>
        <w:t xml:space="preserve"> 101 </w:t>
      </w:r>
      <w:r w:rsidRPr="007A6A64">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Калининского</w:t>
      </w:r>
      <w:r w:rsidRPr="007A6A64">
        <w:rPr>
          <w:rFonts w:ascii="Times New Roman" w:eastAsia="Times New Roman" w:hAnsi="Times New Roman" w:cs="Times New Roman"/>
          <w:sz w:val="28"/>
          <w:szCs w:val="28"/>
          <w:lang w:eastAsia="ru-RU"/>
        </w:rPr>
        <w:t xml:space="preserve"> сельского поселения Цимлянского района на 2019-2030 годы», решением Собрания депутатов </w:t>
      </w:r>
      <w:r>
        <w:rPr>
          <w:rFonts w:ascii="Times New Roman" w:eastAsia="Times New Roman" w:hAnsi="Times New Roman" w:cs="Times New Roman"/>
          <w:sz w:val="28"/>
          <w:szCs w:val="28"/>
          <w:lang w:eastAsia="ru-RU"/>
        </w:rPr>
        <w:t>Калининского</w:t>
      </w:r>
      <w:r w:rsidRPr="007A6A64">
        <w:rPr>
          <w:rFonts w:ascii="Times New Roman" w:eastAsia="Times New Roman" w:hAnsi="Times New Roman" w:cs="Times New Roman"/>
          <w:sz w:val="28"/>
          <w:szCs w:val="28"/>
          <w:lang w:eastAsia="ru-RU"/>
        </w:rPr>
        <w:t xml:space="preserve"> сельского поселения от </w:t>
      </w:r>
      <w:r>
        <w:rPr>
          <w:rFonts w:ascii="Times New Roman" w:eastAsia="Times New Roman" w:hAnsi="Times New Roman" w:cs="Times New Roman"/>
          <w:sz w:val="28"/>
          <w:szCs w:val="28"/>
          <w:lang w:eastAsia="ru-RU"/>
        </w:rPr>
        <w:t>29.08</w:t>
      </w:r>
      <w:r w:rsidRPr="007A6A64">
        <w:rPr>
          <w:rFonts w:ascii="Times New Roman" w:eastAsia="Times New Roman" w:hAnsi="Times New Roman" w:cs="Times New Roman"/>
          <w:sz w:val="28"/>
          <w:szCs w:val="28"/>
          <w:lang w:eastAsia="ru-RU"/>
        </w:rPr>
        <w:t>.2014 №</w:t>
      </w:r>
      <w:r>
        <w:rPr>
          <w:rFonts w:ascii="Times New Roman" w:eastAsia="Times New Roman" w:hAnsi="Times New Roman" w:cs="Times New Roman"/>
          <w:sz w:val="28"/>
          <w:szCs w:val="28"/>
          <w:lang w:eastAsia="ru-RU"/>
        </w:rPr>
        <w:t xml:space="preserve"> 56</w:t>
      </w:r>
      <w:r w:rsidRPr="007A6A64">
        <w:rPr>
          <w:rFonts w:ascii="Times New Roman" w:eastAsia="Times New Roman" w:hAnsi="Times New Roman" w:cs="Times New Roman"/>
          <w:sz w:val="28"/>
          <w:szCs w:val="28"/>
          <w:lang w:eastAsia="ru-RU"/>
        </w:rPr>
        <w:t xml:space="preserve"> «Об утверждении Положения о бюджетном процессе в </w:t>
      </w:r>
      <w:r>
        <w:rPr>
          <w:rFonts w:ascii="Times New Roman" w:eastAsia="Times New Roman" w:hAnsi="Times New Roman" w:cs="Times New Roman"/>
          <w:sz w:val="28"/>
          <w:szCs w:val="28"/>
          <w:lang w:eastAsia="ru-RU"/>
        </w:rPr>
        <w:t>Калининском</w:t>
      </w:r>
      <w:r w:rsidRPr="007A6A64">
        <w:rPr>
          <w:rFonts w:ascii="Times New Roman" w:eastAsia="Times New Roman" w:hAnsi="Times New Roman" w:cs="Times New Roman"/>
          <w:sz w:val="28"/>
          <w:szCs w:val="28"/>
          <w:lang w:eastAsia="ru-RU"/>
        </w:rPr>
        <w:t xml:space="preserve"> сельском поселении Цимлянского района», Администрация </w:t>
      </w:r>
      <w:r>
        <w:rPr>
          <w:rFonts w:ascii="Times New Roman" w:eastAsia="Times New Roman" w:hAnsi="Times New Roman" w:cs="Times New Roman"/>
          <w:sz w:val="28"/>
          <w:szCs w:val="28"/>
          <w:lang w:eastAsia="ru-RU"/>
        </w:rPr>
        <w:t>Калининского</w:t>
      </w:r>
      <w:r w:rsidRPr="007A6A64">
        <w:rPr>
          <w:rFonts w:ascii="Times New Roman" w:eastAsia="Times New Roman" w:hAnsi="Times New Roman" w:cs="Times New Roman"/>
          <w:sz w:val="28"/>
          <w:szCs w:val="28"/>
          <w:lang w:eastAsia="ru-RU"/>
        </w:rPr>
        <w:t xml:space="preserve"> сельского поселения </w:t>
      </w:r>
      <w:proofErr w:type="gramEnd"/>
    </w:p>
    <w:p w:rsidR="00B002FB" w:rsidRPr="00594061"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4061">
        <w:rPr>
          <w:rFonts w:ascii="Times New Roman" w:eastAsia="Times New Roman" w:hAnsi="Times New Roman" w:cs="Times New Roman"/>
          <w:b/>
          <w:sz w:val="28"/>
          <w:szCs w:val="28"/>
          <w:lang w:eastAsia="ru-RU"/>
        </w:rPr>
        <w:t>ПОСТАНОВЛЯЕТ:</w:t>
      </w:r>
    </w:p>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02FB" w:rsidRPr="007A6A64" w:rsidRDefault="00B002FB" w:rsidP="00B002F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A6A64">
        <w:rPr>
          <w:rFonts w:ascii="Times New Roman" w:eastAsia="Times New Roman" w:hAnsi="Times New Roman" w:cs="Times New Roman"/>
          <w:sz w:val="28"/>
          <w:szCs w:val="28"/>
          <w:lang w:eastAsia="ru-RU"/>
        </w:rPr>
        <w:t xml:space="preserve">. </w:t>
      </w:r>
      <w:r w:rsidR="001B1318" w:rsidRPr="001B1318">
        <w:rPr>
          <w:rFonts w:ascii="Times New Roman" w:eastAsia="Times New Roman" w:hAnsi="Times New Roman" w:cs="Times New Roman"/>
          <w:sz w:val="28"/>
          <w:szCs w:val="28"/>
          <w:lang w:eastAsia="ru-RU"/>
        </w:rPr>
        <w:t>Утвердить отчет об исполнении плана реализации муниципальной программы Калининского сельского поселения "Развитие физической культуры и спорта" на территории Калининского сельского поселения на период с 2019 по 2030 гг.» по итогам 2023 года согласно приложениям к настоящему постановлению.</w:t>
      </w:r>
    </w:p>
    <w:p w:rsidR="00B002FB" w:rsidRPr="007A6A64" w:rsidRDefault="00B002FB" w:rsidP="00B002F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A6A64">
        <w:rPr>
          <w:rFonts w:ascii="Times New Roman" w:eastAsia="Times New Roman" w:hAnsi="Times New Roman" w:cs="Times New Roman"/>
          <w:sz w:val="28"/>
          <w:szCs w:val="28"/>
          <w:lang w:eastAsia="ru-RU"/>
        </w:rPr>
        <w:t xml:space="preserve">. Настоящее постановление </w:t>
      </w:r>
      <w:r w:rsidRPr="007A6A64">
        <w:rPr>
          <w:rFonts w:ascii="Times New Roman" w:eastAsia="Times New Roman" w:hAnsi="Times New Roman" w:cs="Times New Roman"/>
          <w:kern w:val="2"/>
          <w:sz w:val="28"/>
          <w:szCs w:val="28"/>
          <w:lang w:eastAsia="ru-RU"/>
        </w:rPr>
        <w:t xml:space="preserve">вступает в силу со дня его подписания и подлежит размещению на официальном сайте Администрации </w:t>
      </w:r>
      <w:r>
        <w:rPr>
          <w:rFonts w:ascii="Times New Roman" w:eastAsia="Times New Roman" w:hAnsi="Times New Roman" w:cs="Times New Roman"/>
          <w:kern w:val="2"/>
          <w:sz w:val="28"/>
          <w:szCs w:val="28"/>
          <w:lang w:eastAsia="ru-RU"/>
        </w:rPr>
        <w:t>Калининского</w:t>
      </w:r>
      <w:r w:rsidRPr="007A6A64">
        <w:rPr>
          <w:rFonts w:ascii="Times New Roman" w:eastAsia="Times New Roman" w:hAnsi="Times New Roman" w:cs="Times New Roman"/>
          <w:kern w:val="2"/>
          <w:sz w:val="28"/>
          <w:szCs w:val="28"/>
          <w:lang w:eastAsia="ru-RU"/>
        </w:rPr>
        <w:t xml:space="preserve"> сельского поселения.</w:t>
      </w:r>
    </w:p>
    <w:p w:rsidR="00B002FB" w:rsidRPr="007A6A64" w:rsidRDefault="00B002FB" w:rsidP="00B002F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A6A64">
        <w:rPr>
          <w:rFonts w:ascii="Times New Roman" w:eastAsia="Times New Roman" w:hAnsi="Times New Roman" w:cs="Times New Roman"/>
          <w:sz w:val="28"/>
          <w:szCs w:val="28"/>
          <w:lang w:eastAsia="ru-RU"/>
        </w:rPr>
        <w:t>.  Контроль за выполнением постановления оставляю за собой</w:t>
      </w:r>
    </w:p>
    <w:p w:rsidR="00B002FB" w:rsidRPr="007A6A64" w:rsidRDefault="00B002FB" w:rsidP="00B002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B002FB" w:rsidRPr="007A6A64" w:rsidRDefault="00B002FB" w:rsidP="00B002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B002FB" w:rsidRDefault="00B002FB" w:rsidP="00B002FB">
      <w:pPr>
        <w:widowControl w:val="0"/>
        <w:spacing w:after="0" w:line="240" w:lineRule="auto"/>
        <w:rPr>
          <w:rFonts w:ascii="Times New Roman" w:eastAsia="Times New Roman" w:hAnsi="Times New Roman" w:cs="Times New Roman"/>
          <w:sz w:val="28"/>
          <w:szCs w:val="28"/>
          <w:lang w:eastAsia="ru-RU"/>
        </w:rPr>
      </w:pPr>
      <w:r w:rsidRPr="007A6A64">
        <w:rPr>
          <w:rFonts w:ascii="Times New Roman" w:eastAsia="Times New Roman" w:hAnsi="Times New Roman" w:cs="Times New Roman"/>
          <w:sz w:val="28"/>
          <w:szCs w:val="28"/>
          <w:lang w:eastAsia="ru-RU"/>
        </w:rPr>
        <w:t xml:space="preserve">Глава Администрации </w:t>
      </w:r>
    </w:p>
    <w:p w:rsidR="00B002FB" w:rsidRPr="007A6A64" w:rsidRDefault="00B002FB" w:rsidP="00B002F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Калининского </w:t>
      </w:r>
      <w:r w:rsidRPr="007A6A64">
        <w:rPr>
          <w:rFonts w:ascii="Times New Roman" w:eastAsia="Times New Roman" w:hAnsi="Times New Roman" w:cs="Times New Roman"/>
          <w:sz w:val="28"/>
          <w:szCs w:val="28"/>
          <w:lang w:eastAsia="ru-RU"/>
        </w:rPr>
        <w:t xml:space="preserve">сельского поселения                               </w:t>
      </w:r>
      <w:r w:rsidR="005940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А.Г. Савушинский</w:t>
      </w:r>
      <w:r w:rsidRPr="007A6A64">
        <w:rPr>
          <w:rFonts w:ascii="Times New Roman" w:eastAsia="Times New Roman" w:hAnsi="Times New Roman" w:cs="Times New Roman"/>
          <w:sz w:val="28"/>
          <w:szCs w:val="20"/>
          <w:lang w:eastAsia="ru-RU"/>
        </w:rPr>
        <w:tab/>
      </w:r>
    </w:p>
    <w:p w:rsidR="00B002FB" w:rsidRDefault="00B002FB" w:rsidP="00B002FB">
      <w:pPr>
        <w:widowControl w:val="0"/>
        <w:spacing w:after="0" w:line="240" w:lineRule="auto"/>
        <w:rPr>
          <w:rFonts w:ascii="Times New Roman" w:eastAsia="Times New Roman" w:hAnsi="Times New Roman" w:cs="Times New Roman"/>
          <w:sz w:val="28"/>
          <w:szCs w:val="28"/>
          <w:lang w:eastAsia="ru-RU"/>
        </w:rPr>
      </w:pPr>
    </w:p>
    <w:p w:rsidR="00B002FB" w:rsidRPr="007A6A64" w:rsidRDefault="00B002FB" w:rsidP="00B002FB">
      <w:pPr>
        <w:widowControl w:val="0"/>
        <w:spacing w:after="0" w:line="240" w:lineRule="auto"/>
        <w:rPr>
          <w:rFonts w:ascii="Times New Roman" w:eastAsia="Times New Roman" w:hAnsi="Times New Roman" w:cs="Times New Roman"/>
          <w:sz w:val="28"/>
          <w:szCs w:val="28"/>
          <w:lang w:eastAsia="ru-RU"/>
        </w:rPr>
      </w:pPr>
    </w:p>
    <w:p w:rsidR="00B002FB" w:rsidRDefault="00B002FB" w:rsidP="00B002FB">
      <w:pPr>
        <w:widowControl w:val="0"/>
        <w:spacing w:after="0" w:line="240" w:lineRule="auto"/>
        <w:rPr>
          <w:rFonts w:ascii="Times New Roman" w:eastAsia="Times New Roman" w:hAnsi="Times New Roman" w:cs="Times New Roman"/>
          <w:sz w:val="24"/>
          <w:szCs w:val="24"/>
          <w:lang w:eastAsia="ru-RU"/>
        </w:rPr>
      </w:pPr>
    </w:p>
    <w:p w:rsidR="00B002FB" w:rsidRDefault="00B002FB" w:rsidP="00B002FB">
      <w:pPr>
        <w:widowControl w:val="0"/>
        <w:spacing w:after="0" w:line="240" w:lineRule="auto"/>
        <w:rPr>
          <w:rFonts w:ascii="Times New Roman" w:eastAsia="Times New Roman" w:hAnsi="Times New Roman" w:cs="Times New Roman"/>
          <w:sz w:val="24"/>
          <w:szCs w:val="24"/>
          <w:lang w:eastAsia="ru-RU"/>
        </w:rPr>
      </w:pPr>
    </w:p>
    <w:p w:rsidR="00B002FB" w:rsidRDefault="00B002FB" w:rsidP="00B002FB">
      <w:pPr>
        <w:widowControl w:val="0"/>
        <w:spacing w:after="0" w:line="240" w:lineRule="auto"/>
        <w:jc w:val="right"/>
        <w:outlineLvl w:val="2"/>
        <w:rPr>
          <w:rFonts w:ascii="Times New Roman" w:eastAsia="Times New Roman" w:hAnsi="Times New Roman" w:cs="Times New Roman"/>
          <w:sz w:val="24"/>
          <w:szCs w:val="24"/>
          <w:lang w:eastAsia="ru-RU"/>
        </w:rPr>
        <w:sectPr w:rsidR="00B002FB" w:rsidSect="00594061">
          <w:footerReference w:type="even" r:id="rId8"/>
          <w:footerReference w:type="default" r:id="rId9"/>
          <w:pgSz w:w="11907" w:h="16840" w:code="9"/>
          <w:pgMar w:top="1134" w:right="567" w:bottom="1134" w:left="1701" w:header="720" w:footer="720" w:gutter="0"/>
          <w:cols w:space="720"/>
        </w:sectPr>
      </w:pPr>
    </w:p>
    <w:p w:rsidR="00B002FB" w:rsidRPr="00D364F5" w:rsidRDefault="00B002FB" w:rsidP="00B002FB">
      <w:pPr>
        <w:widowControl w:val="0"/>
        <w:spacing w:after="0" w:line="240" w:lineRule="auto"/>
        <w:jc w:val="right"/>
        <w:outlineLvl w:val="2"/>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lastRenderedPageBreak/>
        <w:t>Приложение №1</w:t>
      </w:r>
    </w:p>
    <w:p w:rsidR="00B002FB" w:rsidRPr="00D364F5" w:rsidRDefault="00B002FB" w:rsidP="00B002FB">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                                                              </w:t>
      </w:r>
      <w:r w:rsidR="009E02C9">
        <w:rPr>
          <w:rFonts w:ascii="Times New Roman" w:eastAsia="Times New Roman" w:hAnsi="Times New Roman" w:cs="Times New Roman"/>
          <w:sz w:val="28"/>
          <w:szCs w:val="28"/>
          <w:lang w:eastAsia="ru-RU"/>
        </w:rPr>
        <w:t xml:space="preserve">                      к постановлению</w:t>
      </w:r>
    </w:p>
    <w:p w:rsidR="00B002FB" w:rsidRPr="00D364F5" w:rsidRDefault="00B002FB" w:rsidP="00B002FB">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от </w:t>
      </w:r>
      <w:r w:rsidR="009E02C9">
        <w:rPr>
          <w:rFonts w:ascii="Times New Roman" w:eastAsia="Times New Roman" w:hAnsi="Times New Roman" w:cs="Times New Roman"/>
          <w:sz w:val="28"/>
          <w:szCs w:val="28"/>
          <w:lang w:eastAsia="ru-RU"/>
        </w:rPr>
        <w:t>29.01.2024</w:t>
      </w:r>
      <w:r w:rsidRPr="00D364F5">
        <w:rPr>
          <w:rFonts w:ascii="Times New Roman" w:eastAsia="Times New Roman" w:hAnsi="Times New Roman" w:cs="Times New Roman"/>
          <w:sz w:val="28"/>
          <w:szCs w:val="28"/>
          <w:lang w:eastAsia="ru-RU"/>
        </w:rPr>
        <w:t>.2024 №</w:t>
      </w:r>
      <w:r w:rsidR="009E02C9">
        <w:rPr>
          <w:rFonts w:ascii="Times New Roman" w:eastAsia="Times New Roman" w:hAnsi="Times New Roman" w:cs="Times New Roman"/>
          <w:sz w:val="28"/>
          <w:szCs w:val="28"/>
          <w:lang w:eastAsia="ru-RU"/>
        </w:rPr>
        <w:t xml:space="preserve"> 21</w:t>
      </w:r>
    </w:p>
    <w:p w:rsidR="00B002FB" w:rsidRDefault="00B002FB" w:rsidP="00B002FB">
      <w:pPr>
        <w:widowControl w:val="0"/>
        <w:spacing w:after="0" w:line="240" w:lineRule="auto"/>
        <w:ind w:firstLine="709"/>
        <w:jc w:val="center"/>
        <w:rPr>
          <w:rFonts w:ascii="Times New Roman" w:eastAsia="Times New Roman" w:hAnsi="Times New Roman" w:cs="Times New Roman"/>
          <w:bCs/>
          <w:sz w:val="28"/>
          <w:szCs w:val="28"/>
          <w:lang w:eastAsia="ru-RU"/>
        </w:rPr>
      </w:pPr>
    </w:p>
    <w:p w:rsidR="00B002FB" w:rsidRDefault="00B002FB" w:rsidP="00B002FB">
      <w:pPr>
        <w:pStyle w:val="Default"/>
        <w:jc w:val="center"/>
        <w:rPr>
          <w:sz w:val="28"/>
          <w:szCs w:val="28"/>
        </w:rPr>
      </w:pPr>
      <w:r>
        <w:rPr>
          <w:sz w:val="28"/>
          <w:szCs w:val="28"/>
        </w:rPr>
        <w:t>ОТЧЕТ</w:t>
      </w:r>
    </w:p>
    <w:p w:rsidR="00B002FB" w:rsidRDefault="00B002FB" w:rsidP="00B002FB">
      <w:pPr>
        <w:pStyle w:val="Default"/>
        <w:jc w:val="center"/>
        <w:rPr>
          <w:sz w:val="28"/>
          <w:szCs w:val="28"/>
        </w:rPr>
      </w:pPr>
      <w:r>
        <w:rPr>
          <w:sz w:val="28"/>
          <w:szCs w:val="28"/>
        </w:rPr>
        <w:t>о реализации муниципальной программы Калининского сельского поселения</w:t>
      </w:r>
    </w:p>
    <w:p w:rsidR="00B002FB" w:rsidRDefault="00B002FB" w:rsidP="00B002FB">
      <w:pPr>
        <w:pStyle w:val="Default"/>
        <w:jc w:val="center"/>
        <w:rPr>
          <w:sz w:val="28"/>
          <w:szCs w:val="28"/>
        </w:rPr>
      </w:pPr>
      <w:r>
        <w:rPr>
          <w:sz w:val="28"/>
          <w:szCs w:val="28"/>
        </w:rPr>
        <w:t>«Развитие физической культуры и спорта» за 2023 год</w:t>
      </w:r>
    </w:p>
    <w:p w:rsidR="00B002FB" w:rsidRDefault="00B002FB" w:rsidP="00B002FB">
      <w:pPr>
        <w:pStyle w:val="Default"/>
        <w:jc w:val="center"/>
        <w:rPr>
          <w:sz w:val="28"/>
          <w:szCs w:val="28"/>
        </w:rPr>
      </w:pPr>
    </w:p>
    <w:p w:rsidR="00B002FB" w:rsidRDefault="00B002FB" w:rsidP="00B002FB">
      <w:pPr>
        <w:pStyle w:val="Default"/>
        <w:jc w:val="center"/>
        <w:rPr>
          <w:sz w:val="28"/>
          <w:szCs w:val="28"/>
        </w:rPr>
      </w:pPr>
      <w:r w:rsidRPr="006E0B20">
        <w:rPr>
          <w:sz w:val="28"/>
          <w:szCs w:val="28"/>
        </w:rPr>
        <w:t>Раздел 1. Конкретные результаты, достигнутые за 2023 год</w:t>
      </w:r>
    </w:p>
    <w:p w:rsidR="00B002FB" w:rsidRPr="006E0B20" w:rsidRDefault="00B002FB" w:rsidP="00B002FB">
      <w:pPr>
        <w:pStyle w:val="Default"/>
        <w:jc w:val="center"/>
        <w:rPr>
          <w:sz w:val="28"/>
          <w:szCs w:val="28"/>
        </w:rPr>
      </w:pPr>
    </w:p>
    <w:p w:rsidR="00B002FB" w:rsidRPr="006E0B20" w:rsidRDefault="00B002FB" w:rsidP="00B002FB">
      <w:pPr>
        <w:pStyle w:val="Default"/>
        <w:ind w:firstLine="708"/>
        <w:jc w:val="both"/>
        <w:rPr>
          <w:sz w:val="28"/>
          <w:szCs w:val="28"/>
        </w:rPr>
      </w:pPr>
      <w:proofErr w:type="gramStart"/>
      <w:r w:rsidRPr="006E0B20">
        <w:rPr>
          <w:sz w:val="28"/>
          <w:szCs w:val="28"/>
        </w:rPr>
        <w:t xml:space="preserve">В целях создания условий для обеспечения возможности жителям </w:t>
      </w:r>
      <w:r>
        <w:rPr>
          <w:sz w:val="28"/>
          <w:szCs w:val="28"/>
        </w:rPr>
        <w:t>Калининского сельского поселения</w:t>
      </w:r>
      <w:r w:rsidRPr="006E0B20">
        <w:rPr>
          <w:sz w:val="28"/>
          <w:szCs w:val="28"/>
        </w:rPr>
        <w:t xml:space="preserve"> систематически заниматься физической культурой и массовым спортом и вести здоровый образ жизни, развитие физической культуры и спорта среди различных групп населения </w:t>
      </w:r>
      <w:r>
        <w:rPr>
          <w:sz w:val="28"/>
          <w:szCs w:val="28"/>
        </w:rPr>
        <w:t>Калининского сельского поселения</w:t>
      </w:r>
      <w:r w:rsidRPr="006E0B20">
        <w:rPr>
          <w:sz w:val="28"/>
          <w:szCs w:val="28"/>
        </w:rPr>
        <w:t xml:space="preserve"> в рамках реализации муниципальной программы </w:t>
      </w:r>
      <w:r>
        <w:rPr>
          <w:sz w:val="28"/>
          <w:szCs w:val="28"/>
        </w:rPr>
        <w:t>Калининского сельского поселения</w:t>
      </w:r>
      <w:r w:rsidRPr="006E0B20">
        <w:rPr>
          <w:sz w:val="28"/>
          <w:szCs w:val="28"/>
        </w:rPr>
        <w:t xml:space="preserve"> «Развитие физической культуры и спорта», утвержденной постановлением Администрации </w:t>
      </w:r>
      <w:r>
        <w:rPr>
          <w:sz w:val="28"/>
          <w:szCs w:val="28"/>
        </w:rPr>
        <w:t xml:space="preserve">Калининского сельского поселения </w:t>
      </w:r>
      <w:r>
        <w:rPr>
          <w:rFonts w:eastAsia="Times New Roman"/>
          <w:sz w:val="28"/>
          <w:szCs w:val="28"/>
          <w:lang w:eastAsia="ru-RU"/>
        </w:rPr>
        <w:t>от 09</w:t>
      </w:r>
      <w:r w:rsidRPr="00EB2DF0">
        <w:rPr>
          <w:rFonts w:eastAsia="Times New Roman"/>
          <w:sz w:val="28"/>
          <w:szCs w:val="28"/>
          <w:lang w:eastAsia="ru-RU"/>
        </w:rPr>
        <w:t>.01.2019 №</w:t>
      </w:r>
      <w:r>
        <w:rPr>
          <w:rFonts w:eastAsia="Times New Roman"/>
          <w:sz w:val="28"/>
          <w:szCs w:val="28"/>
          <w:lang w:eastAsia="ru-RU"/>
        </w:rPr>
        <w:t xml:space="preserve"> 1</w:t>
      </w:r>
      <w:r w:rsidRPr="006E0B20">
        <w:rPr>
          <w:sz w:val="28"/>
          <w:szCs w:val="28"/>
        </w:rPr>
        <w:t xml:space="preserve"> (далее – муниципальная программа</w:t>
      </w:r>
      <w:proofErr w:type="gramEnd"/>
      <w:r w:rsidRPr="006E0B20">
        <w:rPr>
          <w:sz w:val="28"/>
          <w:szCs w:val="28"/>
        </w:rPr>
        <w:t xml:space="preserve">), ответственным исполнителем и участниками муниципальной программы в 2023 году реализован комплекс мероприятий, в результате которых: </w:t>
      </w:r>
    </w:p>
    <w:p w:rsidR="00B002FB" w:rsidRDefault="00B002FB" w:rsidP="00B002FB">
      <w:pPr>
        <w:pStyle w:val="Default"/>
        <w:ind w:firstLine="708"/>
        <w:jc w:val="both"/>
        <w:rPr>
          <w:sz w:val="28"/>
          <w:szCs w:val="28"/>
        </w:rPr>
      </w:pPr>
      <w:r w:rsidRPr="006E0B20">
        <w:rPr>
          <w:sz w:val="28"/>
          <w:szCs w:val="28"/>
        </w:rPr>
        <w:t>проведен</w:t>
      </w:r>
      <w:r>
        <w:rPr>
          <w:sz w:val="28"/>
          <w:szCs w:val="28"/>
        </w:rPr>
        <w:t>ы</w:t>
      </w:r>
      <w:r w:rsidRPr="006E0B20">
        <w:rPr>
          <w:sz w:val="28"/>
          <w:szCs w:val="28"/>
        </w:rPr>
        <w:t xml:space="preserve">  официальны</w:t>
      </w:r>
      <w:r>
        <w:rPr>
          <w:sz w:val="28"/>
          <w:szCs w:val="28"/>
        </w:rPr>
        <w:t>е</w:t>
      </w:r>
      <w:r w:rsidRPr="006E0B20">
        <w:rPr>
          <w:sz w:val="28"/>
          <w:szCs w:val="28"/>
        </w:rPr>
        <w:t xml:space="preserve"> физкультурны</w:t>
      </w:r>
      <w:r>
        <w:rPr>
          <w:sz w:val="28"/>
          <w:szCs w:val="28"/>
        </w:rPr>
        <w:t>е</w:t>
      </w:r>
      <w:r w:rsidRPr="006E0B20">
        <w:rPr>
          <w:sz w:val="28"/>
          <w:szCs w:val="28"/>
        </w:rPr>
        <w:t xml:space="preserve"> и спортивны</w:t>
      </w:r>
      <w:r>
        <w:rPr>
          <w:sz w:val="28"/>
          <w:szCs w:val="28"/>
        </w:rPr>
        <w:t>е</w:t>
      </w:r>
      <w:r w:rsidRPr="006E0B20">
        <w:rPr>
          <w:sz w:val="28"/>
          <w:szCs w:val="28"/>
        </w:rPr>
        <w:t xml:space="preserve"> мероприяти</w:t>
      </w:r>
      <w:r>
        <w:rPr>
          <w:sz w:val="28"/>
          <w:szCs w:val="28"/>
        </w:rPr>
        <w:t xml:space="preserve">я, спортсмены Калининского сельского поселения приняли участие </w:t>
      </w:r>
      <w:r w:rsidRPr="006E0B20">
        <w:rPr>
          <w:sz w:val="28"/>
          <w:szCs w:val="28"/>
        </w:rPr>
        <w:t xml:space="preserve"> </w:t>
      </w:r>
      <w:r>
        <w:rPr>
          <w:sz w:val="28"/>
          <w:szCs w:val="28"/>
        </w:rPr>
        <w:t>в спортивных мероприятиях, организованных Администрацией Цимлянского района, а также сдачи ГТО.</w:t>
      </w:r>
    </w:p>
    <w:p w:rsidR="00B002FB" w:rsidRPr="006E0B20" w:rsidRDefault="00B002FB" w:rsidP="00B002FB">
      <w:pPr>
        <w:pStyle w:val="Default"/>
        <w:ind w:firstLine="708"/>
        <w:jc w:val="both"/>
        <w:rPr>
          <w:sz w:val="28"/>
          <w:szCs w:val="28"/>
        </w:rPr>
      </w:pPr>
    </w:p>
    <w:p w:rsidR="00B002FB" w:rsidRDefault="00B002FB" w:rsidP="00B002FB">
      <w:pPr>
        <w:pStyle w:val="Default"/>
        <w:ind w:firstLine="708"/>
        <w:jc w:val="center"/>
        <w:rPr>
          <w:sz w:val="28"/>
          <w:szCs w:val="28"/>
        </w:rPr>
      </w:pPr>
      <w:r w:rsidRPr="006E0B20">
        <w:rPr>
          <w:sz w:val="28"/>
          <w:szCs w:val="28"/>
        </w:rPr>
        <w:t>Раздел 2. Результаты реализации основных мероприятий, а также сведения о достижении контрольных событий муниципальной программы.</w:t>
      </w:r>
    </w:p>
    <w:p w:rsidR="00B002FB" w:rsidRPr="006E0B20" w:rsidRDefault="00B002FB" w:rsidP="00B002FB">
      <w:pPr>
        <w:pStyle w:val="Default"/>
        <w:ind w:firstLine="708"/>
        <w:jc w:val="both"/>
        <w:rPr>
          <w:sz w:val="28"/>
          <w:szCs w:val="28"/>
        </w:rPr>
      </w:pPr>
    </w:p>
    <w:p w:rsidR="00B002FB" w:rsidRPr="006E0B20" w:rsidRDefault="00B002FB" w:rsidP="00B002FB">
      <w:pPr>
        <w:pStyle w:val="Default"/>
        <w:ind w:firstLine="708"/>
        <w:jc w:val="both"/>
        <w:rPr>
          <w:sz w:val="28"/>
          <w:szCs w:val="28"/>
        </w:rPr>
      </w:pPr>
      <w:r w:rsidRPr="006E0B20">
        <w:rPr>
          <w:sz w:val="28"/>
          <w:szCs w:val="28"/>
        </w:rPr>
        <w:t xml:space="preserve">Достижению результатов в 2023 году способствовала реализация ответственным исполнителем, и участниками муниципальной программы основных мероприятий. </w:t>
      </w:r>
    </w:p>
    <w:p w:rsidR="00B002FB" w:rsidRPr="006E0B20" w:rsidRDefault="00B002FB" w:rsidP="00B002FB">
      <w:pPr>
        <w:pStyle w:val="Default"/>
        <w:ind w:firstLine="708"/>
        <w:jc w:val="both"/>
        <w:rPr>
          <w:sz w:val="28"/>
          <w:szCs w:val="28"/>
        </w:rPr>
      </w:pPr>
      <w:r w:rsidRPr="006E0B20">
        <w:rPr>
          <w:sz w:val="28"/>
          <w:szCs w:val="28"/>
        </w:rPr>
        <w:t xml:space="preserve">В рамках подпрограммы 1. «Развитие физической культуры и массового спорта </w:t>
      </w:r>
      <w:r>
        <w:rPr>
          <w:sz w:val="28"/>
          <w:szCs w:val="28"/>
        </w:rPr>
        <w:t>Калининского сельского поселения</w:t>
      </w:r>
      <w:r w:rsidRPr="006E0B20">
        <w:rPr>
          <w:sz w:val="28"/>
          <w:szCs w:val="28"/>
        </w:rPr>
        <w:t xml:space="preserve">», предусмотрена реализация двух основных мероприятий. </w:t>
      </w:r>
    </w:p>
    <w:p w:rsidR="00B002FB" w:rsidRPr="009B3A1D" w:rsidRDefault="00B002FB" w:rsidP="00B002FB">
      <w:pPr>
        <w:pStyle w:val="Default"/>
        <w:ind w:firstLine="708"/>
        <w:jc w:val="both"/>
        <w:rPr>
          <w:sz w:val="28"/>
          <w:szCs w:val="28"/>
        </w:rPr>
      </w:pPr>
      <w:r w:rsidRPr="009B3A1D">
        <w:rPr>
          <w:sz w:val="28"/>
          <w:szCs w:val="28"/>
        </w:rPr>
        <w:t>Основное мероприятие 1.1. «</w:t>
      </w:r>
      <w:r w:rsidRPr="009B3A1D">
        <w:rPr>
          <w:rFonts w:eastAsia="Times New Roman"/>
          <w:kern w:val="2"/>
          <w:sz w:val="28"/>
          <w:szCs w:val="28"/>
          <w:lang w:eastAsia="ru-RU"/>
        </w:rPr>
        <w:t xml:space="preserve">Физическое воспитание населения </w:t>
      </w:r>
      <w:r>
        <w:rPr>
          <w:rFonts w:eastAsia="Times New Roman"/>
          <w:kern w:val="2"/>
          <w:sz w:val="28"/>
          <w:szCs w:val="28"/>
          <w:lang w:eastAsia="ru-RU"/>
        </w:rPr>
        <w:t>Калининского</w:t>
      </w:r>
      <w:r w:rsidRPr="009B3A1D">
        <w:rPr>
          <w:rFonts w:eastAsia="Times New Roman"/>
          <w:kern w:val="2"/>
          <w:sz w:val="28"/>
          <w:szCs w:val="28"/>
          <w:lang w:eastAsia="ru-RU"/>
        </w:rPr>
        <w:t xml:space="preserve"> сельского поселения  и обеспечение организации и проведения физкультурных и массовых спортивных мероприятий</w:t>
      </w:r>
      <w:r w:rsidRPr="009B3A1D">
        <w:rPr>
          <w:sz w:val="28"/>
          <w:szCs w:val="28"/>
        </w:rPr>
        <w:t xml:space="preserve">» выполнено в полном объеме. </w:t>
      </w:r>
    </w:p>
    <w:p w:rsidR="00B002FB" w:rsidRPr="006E0B20" w:rsidRDefault="00B002FB" w:rsidP="00B002FB">
      <w:pPr>
        <w:pStyle w:val="Default"/>
        <w:ind w:firstLine="708"/>
        <w:jc w:val="both"/>
        <w:rPr>
          <w:sz w:val="28"/>
          <w:szCs w:val="28"/>
        </w:rPr>
      </w:pPr>
      <w:r w:rsidRPr="006E0B20">
        <w:rPr>
          <w:sz w:val="28"/>
          <w:szCs w:val="28"/>
        </w:rPr>
        <w:t xml:space="preserve">Основное мероприятие 1.2. «Меры по развитию школьного спорта» выполнено в полном объеме. </w:t>
      </w:r>
    </w:p>
    <w:p w:rsidR="00B002FB" w:rsidRDefault="00B002FB" w:rsidP="00B002FB">
      <w:pPr>
        <w:pStyle w:val="Default"/>
        <w:ind w:firstLine="708"/>
        <w:jc w:val="both"/>
        <w:rPr>
          <w:sz w:val="28"/>
          <w:szCs w:val="28"/>
        </w:rPr>
      </w:pPr>
      <w:r w:rsidRPr="006E0B20">
        <w:rPr>
          <w:sz w:val="28"/>
          <w:szCs w:val="28"/>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w:t>
      </w:r>
      <w:r>
        <w:rPr>
          <w:sz w:val="28"/>
          <w:szCs w:val="28"/>
        </w:rPr>
        <w:t xml:space="preserve"> 3</w:t>
      </w:r>
      <w:r w:rsidRPr="006E0B20">
        <w:rPr>
          <w:sz w:val="28"/>
          <w:szCs w:val="28"/>
        </w:rPr>
        <w:t xml:space="preserve"> к отчету о реализации муниципальной программы. </w:t>
      </w:r>
    </w:p>
    <w:p w:rsidR="00B002FB" w:rsidRPr="006E0B20" w:rsidRDefault="00B002FB" w:rsidP="00B002FB">
      <w:pPr>
        <w:pStyle w:val="Default"/>
        <w:ind w:firstLine="708"/>
        <w:jc w:val="both"/>
        <w:rPr>
          <w:sz w:val="28"/>
          <w:szCs w:val="28"/>
        </w:rPr>
        <w:sectPr w:rsidR="00B002FB" w:rsidRPr="006E0B20" w:rsidSect="005050C5">
          <w:footerReference w:type="even" r:id="rId10"/>
          <w:footerReference w:type="default" r:id="rId11"/>
          <w:pgSz w:w="11907" w:h="16840" w:code="9"/>
          <w:pgMar w:top="851" w:right="567" w:bottom="851" w:left="1418" w:header="720" w:footer="720" w:gutter="0"/>
          <w:pgNumType w:start="2"/>
          <w:cols w:space="720"/>
        </w:sectPr>
      </w:pPr>
    </w:p>
    <w:p w:rsidR="00B002FB" w:rsidRDefault="00B002FB" w:rsidP="00B002FB">
      <w:pPr>
        <w:pStyle w:val="Default"/>
        <w:jc w:val="center"/>
        <w:rPr>
          <w:sz w:val="28"/>
          <w:szCs w:val="28"/>
        </w:rPr>
      </w:pPr>
      <w:r w:rsidRPr="006E0B20">
        <w:rPr>
          <w:sz w:val="28"/>
          <w:szCs w:val="28"/>
        </w:rPr>
        <w:lastRenderedPageBreak/>
        <w:t>Раздел 3. Анализ факторов, повлиявших на ход реализации муниципальной программы</w:t>
      </w:r>
    </w:p>
    <w:p w:rsidR="00B002FB" w:rsidRPr="006E0B20" w:rsidRDefault="00B002FB" w:rsidP="00B002FB">
      <w:pPr>
        <w:pStyle w:val="Default"/>
        <w:jc w:val="center"/>
        <w:rPr>
          <w:sz w:val="28"/>
          <w:szCs w:val="28"/>
        </w:rPr>
      </w:pPr>
    </w:p>
    <w:p w:rsidR="00B002FB" w:rsidRDefault="00B002FB" w:rsidP="00B002FB">
      <w:pPr>
        <w:pStyle w:val="Default"/>
        <w:ind w:firstLine="708"/>
        <w:jc w:val="both"/>
        <w:rPr>
          <w:sz w:val="28"/>
          <w:szCs w:val="28"/>
        </w:rPr>
      </w:pPr>
      <w:r w:rsidRPr="006E0B20">
        <w:rPr>
          <w:sz w:val="28"/>
          <w:szCs w:val="28"/>
        </w:rPr>
        <w:t xml:space="preserve">В 2023 году на ход реализации муниципальной программы влияние факторов не оказывалось. </w:t>
      </w:r>
    </w:p>
    <w:p w:rsidR="00B002FB" w:rsidRPr="006E0B20" w:rsidRDefault="00B002FB" w:rsidP="00B002FB">
      <w:pPr>
        <w:pStyle w:val="Default"/>
        <w:ind w:firstLine="708"/>
        <w:jc w:val="both"/>
        <w:rPr>
          <w:sz w:val="28"/>
          <w:szCs w:val="28"/>
        </w:rPr>
      </w:pPr>
    </w:p>
    <w:p w:rsidR="00B002FB" w:rsidRDefault="00B002FB" w:rsidP="00B002FB">
      <w:pPr>
        <w:pStyle w:val="Default"/>
        <w:jc w:val="center"/>
        <w:rPr>
          <w:sz w:val="28"/>
          <w:szCs w:val="28"/>
        </w:rPr>
      </w:pPr>
      <w:r w:rsidRPr="006E0B20">
        <w:rPr>
          <w:sz w:val="28"/>
          <w:szCs w:val="28"/>
        </w:rPr>
        <w:t>Раздел 4. Сведения об использовании бюджетных ассигнований и внебюджетных средств на реализацию муниципальной программы</w:t>
      </w:r>
    </w:p>
    <w:p w:rsidR="00B002FB" w:rsidRPr="006E0B20" w:rsidRDefault="00B002FB" w:rsidP="00B002FB">
      <w:pPr>
        <w:pStyle w:val="Default"/>
        <w:jc w:val="both"/>
        <w:rPr>
          <w:sz w:val="28"/>
          <w:szCs w:val="28"/>
        </w:rPr>
      </w:pPr>
    </w:p>
    <w:p w:rsidR="00B002FB" w:rsidRPr="00EB2DF0" w:rsidRDefault="00B002FB" w:rsidP="00B002FB">
      <w:pPr>
        <w:widowControl w:val="0"/>
        <w:spacing w:after="0" w:line="240" w:lineRule="auto"/>
        <w:ind w:firstLine="709"/>
        <w:jc w:val="both"/>
        <w:rPr>
          <w:rFonts w:ascii="Times New Roman" w:eastAsia="Times New Roman" w:hAnsi="Times New Roman" w:cs="Times New Roman"/>
          <w:sz w:val="28"/>
          <w:szCs w:val="28"/>
          <w:lang w:eastAsia="ru-RU"/>
        </w:rPr>
      </w:pPr>
      <w:r w:rsidRPr="00EB2DF0">
        <w:rPr>
          <w:rFonts w:ascii="Times New Roman" w:eastAsia="Times New Roman" w:hAnsi="Times New Roman" w:cs="Times New Roman"/>
          <w:sz w:val="28"/>
          <w:szCs w:val="28"/>
          <w:lang w:eastAsia="ru-RU"/>
        </w:rPr>
        <w:t xml:space="preserve">Муниципальная программа </w:t>
      </w:r>
      <w:r>
        <w:rPr>
          <w:rFonts w:ascii="Times New Roman" w:eastAsia="Times New Roman" w:hAnsi="Times New Roman" w:cs="Times New Roman"/>
          <w:sz w:val="28"/>
          <w:szCs w:val="28"/>
          <w:lang w:eastAsia="ru-RU"/>
        </w:rPr>
        <w:t>Калининского</w:t>
      </w:r>
      <w:r w:rsidRPr="00EB2DF0">
        <w:rPr>
          <w:rFonts w:ascii="Times New Roman" w:eastAsia="Times New Roman" w:hAnsi="Times New Roman" w:cs="Times New Roman"/>
          <w:sz w:val="28"/>
          <w:szCs w:val="28"/>
          <w:lang w:eastAsia="ru-RU"/>
        </w:rPr>
        <w:t xml:space="preserve"> сельского поселения «Развитие физической культуры и спорта» (далее – муниципальная программа) утверждена постановлением Администрации </w:t>
      </w:r>
      <w:r>
        <w:rPr>
          <w:rFonts w:ascii="Times New Roman" w:eastAsia="Times New Roman" w:hAnsi="Times New Roman" w:cs="Times New Roman"/>
          <w:sz w:val="28"/>
          <w:szCs w:val="28"/>
          <w:lang w:eastAsia="ru-RU"/>
        </w:rPr>
        <w:t>Калининского</w:t>
      </w:r>
      <w:r w:rsidRPr="00EB2DF0">
        <w:rPr>
          <w:rFonts w:ascii="Times New Roman" w:eastAsia="Times New Roman" w:hAnsi="Times New Roman" w:cs="Times New Roman"/>
          <w:sz w:val="28"/>
          <w:szCs w:val="28"/>
          <w:lang w:eastAsia="ru-RU"/>
        </w:rPr>
        <w:t xml:space="preserve"> сельского поселения от </w:t>
      </w:r>
      <w:r>
        <w:rPr>
          <w:rFonts w:ascii="Times New Roman" w:eastAsia="Times New Roman" w:hAnsi="Times New Roman" w:cs="Times New Roman"/>
          <w:sz w:val="28"/>
          <w:szCs w:val="28"/>
          <w:lang w:eastAsia="ru-RU"/>
        </w:rPr>
        <w:t>0</w:t>
      </w:r>
      <w:r w:rsidRPr="00EB2DF0">
        <w:rPr>
          <w:rFonts w:ascii="Times New Roman" w:eastAsia="Times New Roman" w:hAnsi="Times New Roman" w:cs="Times New Roman"/>
          <w:sz w:val="28"/>
          <w:szCs w:val="28"/>
          <w:lang w:eastAsia="ru-RU"/>
        </w:rPr>
        <w:t>9.01.2019 №</w:t>
      </w:r>
      <w:r>
        <w:rPr>
          <w:rFonts w:ascii="Times New Roman" w:eastAsia="Times New Roman" w:hAnsi="Times New Roman" w:cs="Times New Roman"/>
          <w:sz w:val="28"/>
          <w:szCs w:val="28"/>
          <w:lang w:eastAsia="ru-RU"/>
        </w:rPr>
        <w:t xml:space="preserve"> 1</w:t>
      </w:r>
      <w:r w:rsidRPr="00EB2DF0">
        <w:rPr>
          <w:rFonts w:ascii="Times New Roman" w:eastAsia="Times New Roman" w:hAnsi="Times New Roman" w:cs="Times New Roman"/>
          <w:sz w:val="28"/>
          <w:szCs w:val="28"/>
          <w:lang w:eastAsia="ru-RU"/>
        </w:rPr>
        <w:t xml:space="preserve">. На реализацию муниципальной программы в 2023 году предусмотрено </w:t>
      </w:r>
      <w:r>
        <w:rPr>
          <w:rFonts w:ascii="Times New Roman" w:eastAsia="Times New Roman" w:hAnsi="Times New Roman" w:cs="Times New Roman"/>
          <w:sz w:val="28"/>
          <w:szCs w:val="28"/>
          <w:lang w:eastAsia="ru-RU"/>
        </w:rPr>
        <w:t>10,0</w:t>
      </w:r>
      <w:r w:rsidRPr="00EB2DF0">
        <w:rPr>
          <w:rFonts w:ascii="Times New Roman" w:eastAsia="Times New Roman" w:hAnsi="Times New Roman" w:cs="Times New Roman"/>
          <w:sz w:val="28"/>
          <w:szCs w:val="28"/>
          <w:lang w:eastAsia="ru-RU"/>
        </w:rPr>
        <w:t xml:space="preserve"> тыс. рублей. Фактическое освоение средств муниципальной программы по итогам  2023 года составило </w:t>
      </w:r>
      <w:r>
        <w:rPr>
          <w:rFonts w:ascii="Times New Roman" w:eastAsia="Times New Roman" w:hAnsi="Times New Roman" w:cs="Times New Roman"/>
          <w:sz w:val="28"/>
          <w:szCs w:val="28"/>
          <w:lang w:eastAsia="ru-RU"/>
        </w:rPr>
        <w:t>10,0</w:t>
      </w:r>
      <w:r w:rsidRPr="00EB2DF0">
        <w:rPr>
          <w:rFonts w:ascii="Times New Roman" w:eastAsia="Times New Roman" w:hAnsi="Times New Roman" w:cs="Times New Roman"/>
          <w:sz w:val="28"/>
          <w:szCs w:val="28"/>
          <w:lang w:eastAsia="ru-RU"/>
        </w:rPr>
        <w:t xml:space="preserve"> тыс. рублей. Процент исполнения программы составил </w:t>
      </w:r>
      <w:r>
        <w:rPr>
          <w:rFonts w:ascii="Times New Roman" w:eastAsia="Times New Roman" w:hAnsi="Times New Roman" w:cs="Times New Roman"/>
          <w:sz w:val="28"/>
          <w:szCs w:val="28"/>
          <w:lang w:eastAsia="ru-RU"/>
        </w:rPr>
        <w:t>100,0</w:t>
      </w:r>
      <w:r w:rsidRPr="00EB2DF0">
        <w:rPr>
          <w:rFonts w:ascii="Times New Roman" w:eastAsia="Times New Roman" w:hAnsi="Times New Roman" w:cs="Times New Roman"/>
          <w:sz w:val="28"/>
          <w:szCs w:val="28"/>
          <w:lang w:eastAsia="ru-RU"/>
        </w:rPr>
        <w:t>.</w:t>
      </w:r>
    </w:p>
    <w:p w:rsidR="00B002FB" w:rsidRPr="00EB2DF0" w:rsidRDefault="00B002FB" w:rsidP="00B002FB">
      <w:pPr>
        <w:widowControl w:val="0"/>
        <w:spacing w:after="0" w:line="240" w:lineRule="auto"/>
        <w:ind w:firstLine="709"/>
        <w:jc w:val="both"/>
        <w:rPr>
          <w:rFonts w:ascii="Times New Roman" w:eastAsia="Times New Roman" w:hAnsi="Times New Roman" w:cs="Times New Roman"/>
          <w:sz w:val="28"/>
          <w:szCs w:val="28"/>
          <w:lang w:eastAsia="ru-RU"/>
        </w:rPr>
      </w:pPr>
      <w:r w:rsidRPr="00EB2DF0">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B002FB" w:rsidRPr="00EB2DF0" w:rsidRDefault="00B002FB" w:rsidP="00B002FB">
      <w:pPr>
        <w:widowControl w:val="0"/>
        <w:spacing w:after="0" w:line="240" w:lineRule="auto"/>
        <w:ind w:firstLine="709"/>
        <w:jc w:val="both"/>
        <w:rPr>
          <w:rFonts w:ascii="Times New Roman" w:eastAsia="Times New Roman" w:hAnsi="Times New Roman" w:cs="Times New Roman"/>
          <w:sz w:val="28"/>
          <w:szCs w:val="28"/>
          <w:lang w:eastAsia="ru-RU"/>
        </w:rPr>
      </w:pPr>
      <w:r w:rsidRPr="00EB2DF0">
        <w:rPr>
          <w:rFonts w:ascii="Times New Roman" w:eastAsia="Times New Roman" w:hAnsi="Times New Roman" w:cs="Times New Roman"/>
          <w:sz w:val="28"/>
          <w:szCs w:val="28"/>
          <w:lang w:eastAsia="ru-RU"/>
        </w:rPr>
        <w:t xml:space="preserve">Подпрограмма 1 – </w:t>
      </w:r>
      <w:r w:rsidRPr="00EB2DF0">
        <w:rPr>
          <w:rFonts w:ascii="Times New Roman" w:eastAsia="Times New Roman" w:hAnsi="Times New Roman" w:cs="Times New Roman"/>
          <w:kern w:val="2"/>
          <w:sz w:val="28"/>
          <w:szCs w:val="28"/>
          <w:lang w:eastAsia="ru-RU"/>
        </w:rPr>
        <w:t xml:space="preserve">Подпрограмма 1 </w:t>
      </w:r>
      <w:r w:rsidRPr="00EB2DF0">
        <w:rPr>
          <w:rFonts w:ascii="Times New Roman" w:eastAsia="Times New Roman" w:hAnsi="Times New Roman" w:cs="Times New Roman"/>
          <w:bCs/>
          <w:kern w:val="2"/>
          <w:sz w:val="28"/>
          <w:szCs w:val="28"/>
          <w:lang w:eastAsia="ru-RU"/>
        </w:rPr>
        <w:t xml:space="preserve">«Развитие физической культуры и массового спорта </w:t>
      </w:r>
      <w:r>
        <w:rPr>
          <w:rFonts w:ascii="Times New Roman" w:eastAsia="Times New Roman" w:hAnsi="Times New Roman" w:cs="Times New Roman"/>
          <w:bCs/>
          <w:kern w:val="2"/>
          <w:sz w:val="28"/>
          <w:szCs w:val="28"/>
          <w:lang w:eastAsia="ru-RU"/>
        </w:rPr>
        <w:t>Калининского</w:t>
      </w:r>
      <w:r w:rsidRPr="00EB2DF0">
        <w:rPr>
          <w:rFonts w:ascii="Times New Roman" w:eastAsia="Times New Roman" w:hAnsi="Times New Roman" w:cs="Times New Roman"/>
          <w:bCs/>
          <w:kern w:val="2"/>
          <w:sz w:val="28"/>
          <w:szCs w:val="28"/>
          <w:lang w:eastAsia="ru-RU"/>
        </w:rPr>
        <w:t xml:space="preserve"> сельского поселения».</w:t>
      </w:r>
    </w:p>
    <w:p w:rsidR="00B002FB" w:rsidRPr="00EB2DF0" w:rsidRDefault="00B002FB" w:rsidP="00B002FB">
      <w:pPr>
        <w:widowControl w:val="0"/>
        <w:spacing w:after="0" w:line="240" w:lineRule="auto"/>
        <w:ind w:firstLine="709"/>
        <w:jc w:val="both"/>
        <w:rPr>
          <w:rFonts w:ascii="Times New Roman" w:eastAsia="Times New Roman" w:hAnsi="Times New Roman" w:cs="Times New Roman"/>
          <w:sz w:val="28"/>
          <w:szCs w:val="28"/>
          <w:lang w:eastAsia="ru-RU"/>
        </w:rPr>
      </w:pPr>
      <w:r w:rsidRPr="00EB2DF0">
        <w:rPr>
          <w:rFonts w:ascii="Times New Roman" w:eastAsia="Times New Roman" w:hAnsi="Times New Roman" w:cs="Times New Roman"/>
          <w:sz w:val="28"/>
          <w:szCs w:val="28"/>
          <w:lang w:eastAsia="ru-RU"/>
        </w:rPr>
        <w:t xml:space="preserve">На реализацию основных мероприятий подпрограммы 1 </w:t>
      </w:r>
      <w:r w:rsidRPr="00EB2DF0">
        <w:rPr>
          <w:rFonts w:ascii="Times New Roman" w:eastAsia="Times New Roman" w:hAnsi="Times New Roman" w:cs="Times New Roman"/>
          <w:bCs/>
          <w:kern w:val="2"/>
          <w:sz w:val="28"/>
          <w:szCs w:val="28"/>
          <w:lang w:eastAsia="ru-RU"/>
        </w:rPr>
        <w:t xml:space="preserve">«Развитие физической культуры и массового спорта </w:t>
      </w:r>
      <w:r>
        <w:rPr>
          <w:rFonts w:ascii="Times New Roman" w:eastAsia="Times New Roman" w:hAnsi="Times New Roman" w:cs="Times New Roman"/>
          <w:bCs/>
          <w:kern w:val="2"/>
          <w:sz w:val="28"/>
          <w:szCs w:val="28"/>
          <w:lang w:eastAsia="ru-RU"/>
        </w:rPr>
        <w:t>Калининского</w:t>
      </w:r>
      <w:r w:rsidRPr="00EB2DF0">
        <w:rPr>
          <w:rFonts w:ascii="Times New Roman" w:eastAsia="Times New Roman" w:hAnsi="Times New Roman" w:cs="Times New Roman"/>
          <w:bCs/>
          <w:kern w:val="2"/>
          <w:sz w:val="28"/>
          <w:szCs w:val="28"/>
          <w:lang w:eastAsia="ru-RU"/>
        </w:rPr>
        <w:t xml:space="preserve"> сельского поселения»</w:t>
      </w:r>
      <w:r w:rsidRPr="00EB2DF0">
        <w:rPr>
          <w:rFonts w:ascii="Times New Roman" w:eastAsia="Times New Roman" w:hAnsi="Times New Roman" w:cs="Times New Roman"/>
          <w:sz w:val="28"/>
          <w:szCs w:val="28"/>
          <w:lang w:eastAsia="ru-RU"/>
        </w:rPr>
        <w:t xml:space="preserve"> (далее – подпрограмма 1) расходы бюджета </w:t>
      </w:r>
      <w:r>
        <w:rPr>
          <w:rFonts w:ascii="Times New Roman" w:eastAsia="Times New Roman" w:hAnsi="Times New Roman" w:cs="Times New Roman"/>
          <w:sz w:val="28"/>
          <w:szCs w:val="28"/>
          <w:lang w:eastAsia="ru-RU"/>
        </w:rPr>
        <w:t>поселения</w:t>
      </w:r>
      <w:r w:rsidRPr="00EB2DF0">
        <w:rPr>
          <w:rFonts w:ascii="Times New Roman" w:eastAsia="Times New Roman" w:hAnsi="Times New Roman" w:cs="Times New Roman"/>
          <w:sz w:val="28"/>
          <w:szCs w:val="28"/>
          <w:lang w:eastAsia="ru-RU"/>
        </w:rPr>
        <w:t xml:space="preserve"> на 2023 год предусмотрено </w:t>
      </w:r>
      <w:r>
        <w:rPr>
          <w:rFonts w:ascii="Times New Roman" w:eastAsia="Times New Roman" w:hAnsi="Times New Roman" w:cs="Times New Roman"/>
          <w:sz w:val="28"/>
          <w:szCs w:val="28"/>
          <w:lang w:eastAsia="ru-RU"/>
        </w:rPr>
        <w:t>10,0</w:t>
      </w:r>
      <w:r w:rsidRPr="00EB2DF0">
        <w:rPr>
          <w:rFonts w:ascii="Times New Roman" w:eastAsia="Times New Roman" w:hAnsi="Times New Roman" w:cs="Times New Roman"/>
          <w:sz w:val="28"/>
          <w:szCs w:val="28"/>
          <w:lang w:eastAsia="ru-RU"/>
        </w:rPr>
        <w:t xml:space="preserve"> тыс. рублей. Фактическое освоение средств муниципальной программы по итогам  2023 года составило </w:t>
      </w:r>
      <w:r>
        <w:rPr>
          <w:rFonts w:ascii="Times New Roman" w:eastAsia="Times New Roman" w:hAnsi="Times New Roman" w:cs="Times New Roman"/>
          <w:sz w:val="28"/>
          <w:szCs w:val="28"/>
          <w:lang w:eastAsia="ru-RU"/>
        </w:rPr>
        <w:t>10,0</w:t>
      </w:r>
      <w:r w:rsidRPr="00EB2DF0">
        <w:rPr>
          <w:rFonts w:ascii="Times New Roman" w:eastAsia="Times New Roman" w:hAnsi="Times New Roman" w:cs="Times New Roman"/>
          <w:sz w:val="28"/>
          <w:szCs w:val="28"/>
          <w:lang w:eastAsia="ru-RU"/>
        </w:rPr>
        <w:t xml:space="preserve"> тыс. рублей. Процент исполнения </w:t>
      </w:r>
      <w:r>
        <w:rPr>
          <w:rFonts w:ascii="Times New Roman" w:eastAsia="Times New Roman" w:hAnsi="Times New Roman" w:cs="Times New Roman"/>
          <w:sz w:val="28"/>
          <w:szCs w:val="28"/>
          <w:lang w:eastAsia="ru-RU"/>
        </w:rPr>
        <w:t>100</w:t>
      </w:r>
      <w:r w:rsidRPr="00EB2DF0">
        <w:rPr>
          <w:rFonts w:ascii="Times New Roman" w:eastAsia="Times New Roman" w:hAnsi="Times New Roman" w:cs="Times New Roman"/>
          <w:sz w:val="28"/>
          <w:szCs w:val="28"/>
          <w:lang w:eastAsia="ru-RU"/>
        </w:rPr>
        <w:t>.</w:t>
      </w:r>
    </w:p>
    <w:p w:rsidR="00B002FB" w:rsidRPr="00EB2DF0" w:rsidRDefault="00B002FB" w:rsidP="00B002FB">
      <w:pPr>
        <w:spacing w:after="0" w:line="240" w:lineRule="auto"/>
        <w:ind w:firstLine="708"/>
        <w:jc w:val="both"/>
        <w:rPr>
          <w:rFonts w:ascii="Times New Roman" w:eastAsia="Times New Roman" w:hAnsi="Times New Roman" w:cs="Times New Roman"/>
          <w:sz w:val="28"/>
          <w:szCs w:val="28"/>
          <w:lang w:eastAsia="ru-RU"/>
        </w:rPr>
      </w:pPr>
      <w:r w:rsidRPr="00EB2DF0">
        <w:rPr>
          <w:rFonts w:ascii="Times New Roman" w:eastAsia="Times New Roman" w:hAnsi="Times New Roman" w:cs="Times New Roman"/>
          <w:sz w:val="28"/>
          <w:szCs w:val="28"/>
          <w:lang w:eastAsia="ru-RU"/>
        </w:rPr>
        <w:t xml:space="preserve">Данные средства были потрачены на следующие:  </w:t>
      </w:r>
    </w:p>
    <w:p w:rsidR="00B002FB" w:rsidRPr="00EB2DF0" w:rsidRDefault="00B002FB" w:rsidP="00B002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спортивного инвентаря</w:t>
      </w:r>
      <w:r w:rsidRPr="00EB2DF0">
        <w:rPr>
          <w:rFonts w:ascii="Times New Roman" w:eastAsia="Times New Roman" w:hAnsi="Times New Roman" w:cs="Times New Roman"/>
          <w:sz w:val="28"/>
          <w:szCs w:val="28"/>
          <w:lang w:eastAsia="ru-RU"/>
        </w:rPr>
        <w:t>.</w:t>
      </w:r>
    </w:p>
    <w:p w:rsidR="00B002FB" w:rsidRDefault="00B002FB" w:rsidP="00B002FB">
      <w:pPr>
        <w:widowControl w:val="0"/>
        <w:spacing w:after="0" w:line="240" w:lineRule="auto"/>
        <w:ind w:firstLine="709"/>
        <w:jc w:val="both"/>
        <w:rPr>
          <w:rFonts w:ascii="Times New Roman" w:eastAsia="Times New Roman" w:hAnsi="Times New Roman" w:cs="Times New Roman"/>
          <w:sz w:val="28"/>
          <w:szCs w:val="28"/>
          <w:lang w:eastAsia="ru-RU"/>
        </w:rPr>
      </w:pPr>
      <w:r w:rsidRPr="00EB2DF0">
        <w:rPr>
          <w:rFonts w:ascii="Times New Roman" w:eastAsia="Times New Roman" w:hAnsi="Times New Roman" w:cs="Times New Roman"/>
          <w:sz w:val="28"/>
          <w:szCs w:val="28"/>
          <w:lang w:eastAsia="ru-RU"/>
        </w:rPr>
        <w:t xml:space="preserve">Основные мероприятия подпрограммы 1 реализуются в течение 2023 года на постоянной основе. </w:t>
      </w:r>
    </w:p>
    <w:p w:rsidR="00B002FB" w:rsidRPr="006E0B20" w:rsidRDefault="00B002FB" w:rsidP="00B002FB">
      <w:pPr>
        <w:widowControl w:val="0"/>
        <w:spacing w:after="0" w:line="240" w:lineRule="auto"/>
        <w:ind w:firstLine="709"/>
        <w:jc w:val="both"/>
        <w:rPr>
          <w:rFonts w:ascii="Times New Roman" w:hAnsi="Times New Roman" w:cs="Times New Roman"/>
          <w:sz w:val="28"/>
          <w:szCs w:val="28"/>
        </w:rPr>
      </w:pPr>
      <w:r w:rsidRPr="006E0B20">
        <w:rPr>
          <w:rFonts w:ascii="Times New Roman" w:hAnsi="Times New Roman" w:cs="Times New Roman"/>
          <w:sz w:val="28"/>
          <w:szCs w:val="28"/>
        </w:rPr>
        <w:t>Сведения об использовании бюджетных ассигнований и внебюджетных средств на реализацию муниципальной</w:t>
      </w:r>
      <w:r>
        <w:rPr>
          <w:rFonts w:ascii="Times New Roman" w:hAnsi="Times New Roman" w:cs="Times New Roman"/>
          <w:sz w:val="28"/>
          <w:szCs w:val="28"/>
        </w:rPr>
        <w:t xml:space="preserve"> </w:t>
      </w:r>
      <w:r w:rsidRPr="006E0B20">
        <w:rPr>
          <w:rFonts w:ascii="Times New Roman" w:hAnsi="Times New Roman" w:cs="Times New Roman"/>
          <w:sz w:val="28"/>
          <w:szCs w:val="28"/>
        </w:rPr>
        <w:t>программы за</w:t>
      </w:r>
      <w:r>
        <w:rPr>
          <w:rFonts w:ascii="Times New Roman" w:hAnsi="Times New Roman" w:cs="Times New Roman"/>
          <w:sz w:val="28"/>
          <w:szCs w:val="28"/>
        </w:rPr>
        <w:t xml:space="preserve"> </w:t>
      </w:r>
      <w:r w:rsidRPr="006E0B20">
        <w:rPr>
          <w:rFonts w:ascii="Times New Roman" w:hAnsi="Times New Roman" w:cs="Times New Roman"/>
          <w:sz w:val="28"/>
          <w:szCs w:val="28"/>
        </w:rPr>
        <w:t>2023 год</w:t>
      </w:r>
      <w:r>
        <w:rPr>
          <w:rFonts w:ascii="Times New Roman" w:hAnsi="Times New Roman" w:cs="Times New Roman"/>
          <w:sz w:val="28"/>
          <w:szCs w:val="28"/>
        </w:rPr>
        <w:t xml:space="preserve"> </w:t>
      </w:r>
      <w:r w:rsidRPr="006E0B20">
        <w:rPr>
          <w:rFonts w:ascii="Times New Roman" w:hAnsi="Times New Roman" w:cs="Times New Roman"/>
          <w:sz w:val="28"/>
          <w:szCs w:val="28"/>
        </w:rPr>
        <w:t xml:space="preserve">приведены в приложении № </w:t>
      </w:r>
      <w:r>
        <w:rPr>
          <w:rFonts w:ascii="Times New Roman" w:hAnsi="Times New Roman" w:cs="Times New Roman"/>
          <w:sz w:val="28"/>
          <w:szCs w:val="28"/>
        </w:rPr>
        <w:t>4</w:t>
      </w:r>
      <w:r w:rsidRPr="006E0B20">
        <w:rPr>
          <w:rFonts w:ascii="Times New Roman" w:hAnsi="Times New Roman" w:cs="Times New Roman"/>
          <w:sz w:val="28"/>
          <w:szCs w:val="28"/>
        </w:rPr>
        <w:t xml:space="preserve"> к отчету о реализации муниципальной программы. </w:t>
      </w:r>
    </w:p>
    <w:p w:rsidR="00B002FB" w:rsidRDefault="00B002FB" w:rsidP="00B002FB">
      <w:pPr>
        <w:pStyle w:val="Default"/>
        <w:jc w:val="both"/>
        <w:rPr>
          <w:sz w:val="28"/>
          <w:szCs w:val="28"/>
        </w:rPr>
      </w:pPr>
    </w:p>
    <w:p w:rsidR="00B002FB" w:rsidRDefault="00B002FB" w:rsidP="00B002FB">
      <w:pPr>
        <w:pStyle w:val="Default"/>
        <w:jc w:val="center"/>
        <w:rPr>
          <w:sz w:val="28"/>
          <w:szCs w:val="28"/>
        </w:rPr>
      </w:pPr>
      <w:r w:rsidRPr="006E0B20">
        <w:rPr>
          <w:sz w:val="28"/>
          <w:szCs w:val="28"/>
        </w:rPr>
        <w:t>Раздел 5. Сведения о достижении значений показателей муниципальной программы, подпрограмм муниципальной программы за 2023 год</w:t>
      </w:r>
    </w:p>
    <w:p w:rsidR="00B002FB" w:rsidRPr="006E0B20" w:rsidRDefault="00B002FB" w:rsidP="00B002FB">
      <w:pPr>
        <w:pStyle w:val="Default"/>
        <w:jc w:val="center"/>
        <w:rPr>
          <w:sz w:val="28"/>
          <w:szCs w:val="28"/>
        </w:rPr>
      </w:pPr>
    </w:p>
    <w:p w:rsidR="00B002FB" w:rsidRPr="00300D0E" w:rsidRDefault="00B002FB" w:rsidP="00B002FB">
      <w:pPr>
        <w:pStyle w:val="ConsPlusCell"/>
        <w:widowControl/>
        <w:ind w:firstLine="708"/>
        <w:jc w:val="both"/>
        <w:rPr>
          <w:rFonts w:ascii="Times New Roman" w:hAnsi="Times New Roman" w:cs="Times New Roman"/>
          <w:sz w:val="28"/>
          <w:szCs w:val="28"/>
        </w:rPr>
      </w:pPr>
      <w:r w:rsidRPr="00300D0E">
        <w:rPr>
          <w:rFonts w:ascii="Times New Roman" w:hAnsi="Times New Roman" w:cs="Times New Roman"/>
          <w:sz w:val="28"/>
          <w:szCs w:val="28"/>
        </w:rPr>
        <w:t xml:space="preserve">Муниципальной программой и подпрограммами муниципальной программы предусмотрено 6 показателей:  </w:t>
      </w:r>
    </w:p>
    <w:p w:rsidR="00B002FB" w:rsidRPr="00300D0E" w:rsidRDefault="00B002FB" w:rsidP="00B002FB">
      <w:pPr>
        <w:pStyle w:val="ConsPlusCell"/>
        <w:widowControl/>
        <w:ind w:firstLine="708"/>
        <w:jc w:val="both"/>
        <w:rPr>
          <w:rFonts w:ascii="Times New Roman" w:hAnsi="Times New Roman" w:cs="Times New Roman"/>
          <w:kern w:val="2"/>
          <w:sz w:val="28"/>
          <w:szCs w:val="28"/>
        </w:rPr>
      </w:pPr>
      <w:r w:rsidRPr="00300D0E">
        <w:rPr>
          <w:rFonts w:ascii="Times New Roman" w:hAnsi="Times New Roman" w:cs="Times New Roman"/>
          <w:sz w:val="28"/>
          <w:szCs w:val="28"/>
        </w:rPr>
        <w:t xml:space="preserve">1. </w:t>
      </w:r>
      <w:r w:rsidRPr="00300D0E">
        <w:rPr>
          <w:rFonts w:ascii="Times New Roman" w:hAnsi="Times New Roman" w:cs="Times New Roman"/>
          <w:bCs/>
          <w:kern w:val="2"/>
          <w:sz w:val="28"/>
          <w:szCs w:val="28"/>
        </w:rPr>
        <w:t xml:space="preserve">Доля граждан </w:t>
      </w:r>
      <w:r>
        <w:rPr>
          <w:rFonts w:ascii="Times New Roman" w:hAnsi="Times New Roman" w:cs="Times New Roman"/>
          <w:bCs/>
          <w:kern w:val="2"/>
          <w:sz w:val="28"/>
          <w:szCs w:val="28"/>
        </w:rPr>
        <w:t>Калининского</w:t>
      </w:r>
      <w:r w:rsidRPr="00300D0E">
        <w:rPr>
          <w:rFonts w:ascii="Times New Roman" w:hAnsi="Times New Roman" w:cs="Times New Roman"/>
          <w:bCs/>
          <w:kern w:val="2"/>
          <w:sz w:val="28"/>
          <w:szCs w:val="28"/>
        </w:rPr>
        <w:t xml:space="preserve"> сельского поселения, систематически занимающихся физической культурой и спортом, в общей численности населения</w:t>
      </w:r>
      <w:r w:rsidRPr="00300D0E">
        <w:rPr>
          <w:rFonts w:ascii="Times New Roman" w:hAnsi="Times New Roman" w:cs="Times New Roman"/>
          <w:kern w:val="2"/>
          <w:sz w:val="28"/>
          <w:szCs w:val="28"/>
        </w:rPr>
        <w:t xml:space="preserve"> </w:t>
      </w:r>
    </w:p>
    <w:p w:rsidR="00B002FB" w:rsidRPr="00300D0E" w:rsidRDefault="00B002FB" w:rsidP="00B002FB">
      <w:pPr>
        <w:pStyle w:val="ConsPlusCell"/>
        <w:widowControl/>
        <w:ind w:firstLine="708"/>
        <w:jc w:val="both"/>
        <w:rPr>
          <w:rFonts w:ascii="Times New Roman" w:hAnsi="Times New Roman" w:cs="Times New Roman"/>
          <w:bCs/>
          <w:kern w:val="2"/>
          <w:sz w:val="28"/>
          <w:szCs w:val="28"/>
        </w:rPr>
      </w:pPr>
      <w:r w:rsidRPr="00300D0E">
        <w:rPr>
          <w:rFonts w:ascii="Times New Roman" w:hAnsi="Times New Roman" w:cs="Times New Roman"/>
          <w:bCs/>
          <w:kern w:val="2"/>
          <w:sz w:val="28"/>
          <w:szCs w:val="28"/>
        </w:rPr>
        <w:t>2.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B002FB" w:rsidRPr="00300D0E" w:rsidRDefault="00B002FB" w:rsidP="00B002FB">
      <w:pPr>
        <w:pStyle w:val="ConsPlusCell"/>
        <w:widowControl/>
        <w:ind w:firstLine="708"/>
        <w:jc w:val="both"/>
        <w:rPr>
          <w:rFonts w:ascii="Times New Roman" w:hAnsi="Times New Roman" w:cs="Times New Roman"/>
          <w:kern w:val="2"/>
          <w:sz w:val="28"/>
          <w:szCs w:val="28"/>
        </w:rPr>
        <w:sectPr w:rsidR="00B002FB" w:rsidRPr="00300D0E" w:rsidSect="005050C5">
          <w:footerReference w:type="even" r:id="rId12"/>
          <w:footerReference w:type="default" r:id="rId13"/>
          <w:pgSz w:w="11907" w:h="16840" w:code="9"/>
          <w:pgMar w:top="851" w:right="567" w:bottom="851" w:left="1418" w:header="720" w:footer="720" w:gutter="0"/>
          <w:pgNumType w:start="3"/>
          <w:cols w:space="720"/>
        </w:sectPr>
      </w:pPr>
      <w:r w:rsidRPr="00300D0E">
        <w:rPr>
          <w:rFonts w:ascii="Times New Roman" w:hAnsi="Times New Roman" w:cs="Times New Roman"/>
          <w:bCs/>
          <w:kern w:val="2"/>
          <w:sz w:val="28"/>
          <w:szCs w:val="28"/>
        </w:rPr>
        <w:t xml:space="preserve">3. Доля </w:t>
      </w:r>
      <w:r w:rsidRPr="00300D0E">
        <w:rPr>
          <w:rFonts w:ascii="Times New Roman" w:hAnsi="Times New Roman" w:cs="Times New Roman"/>
          <w:kern w:val="2"/>
          <w:sz w:val="28"/>
          <w:szCs w:val="28"/>
        </w:rPr>
        <w:t xml:space="preserve">граждан </w:t>
      </w:r>
      <w:r>
        <w:rPr>
          <w:rFonts w:ascii="Times New Roman" w:hAnsi="Times New Roman" w:cs="Times New Roman"/>
          <w:bCs/>
          <w:kern w:val="2"/>
          <w:sz w:val="28"/>
          <w:szCs w:val="28"/>
        </w:rPr>
        <w:t>Калининского</w:t>
      </w:r>
      <w:r w:rsidRPr="00300D0E">
        <w:rPr>
          <w:rFonts w:ascii="Times New Roman" w:hAnsi="Times New Roman" w:cs="Times New Roman"/>
          <w:bCs/>
          <w:kern w:val="2"/>
          <w:sz w:val="28"/>
          <w:szCs w:val="28"/>
        </w:rPr>
        <w:t xml:space="preserve"> сельского поселения</w:t>
      </w:r>
      <w:r w:rsidRPr="00300D0E">
        <w:rPr>
          <w:rFonts w:ascii="Times New Roman" w:hAnsi="Times New Roman" w:cs="Times New Roman"/>
          <w:kern w:val="2"/>
          <w:sz w:val="28"/>
          <w:szCs w:val="28"/>
        </w:rPr>
        <w:t xml:space="preserve">, занимающихся физической культурой и спортом по месту жительства, в общей численности населения </w:t>
      </w:r>
    </w:p>
    <w:p w:rsidR="00B002FB" w:rsidRPr="00300D0E" w:rsidRDefault="00B002FB" w:rsidP="00B002FB">
      <w:pPr>
        <w:pStyle w:val="ConsPlusCell"/>
        <w:widowControl/>
        <w:ind w:firstLine="708"/>
        <w:jc w:val="both"/>
        <w:rPr>
          <w:rFonts w:ascii="Times New Roman" w:hAnsi="Times New Roman" w:cs="Times New Roman"/>
          <w:kern w:val="2"/>
          <w:sz w:val="28"/>
          <w:szCs w:val="28"/>
        </w:rPr>
      </w:pPr>
      <w:r w:rsidRPr="00300D0E">
        <w:rPr>
          <w:rFonts w:ascii="Times New Roman" w:hAnsi="Times New Roman" w:cs="Times New Roman"/>
          <w:kern w:val="2"/>
          <w:sz w:val="28"/>
          <w:szCs w:val="28"/>
        </w:rPr>
        <w:lastRenderedPageBreak/>
        <w:t xml:space="preserve">4.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p w:rsidR="00B002FB" w:rsidRPr="00300D0E" w:rsidRDefault="00B002FB" w:rsidP="00B002FB">
      <w:pPr>
        <w:pStyle w:val="ConsPlusCell"/>
        <w:widowControl/>
        <w:ind w:firstLine="708"/>
        <w:jc w:val="both"/>
        <w:rPr>
          <w:rFonts w:ascii="Times New Roman" w:hAnsi="Times New Roman" w:cs="Times New Roman"/>
          <w:kern w:val="2"/>
          <w:sz w:val="28"/>
          <w:szCs w:val="28"/>
        </w:rPr>
      </w:pPr>
      <w:r w:rsidRPr="00300D0E">
        <w:rPr>
          <w:rFonts w:ascii="Times New Roman" w:hAnsi="Times New Roman" w:cs="Times New Roman"/>
          <w:bCs/>
          <w:kern w:val="2"/>
          <w:sz w:val="28"/>
          <w:szCs w:val="28"/>
        </w:rPr>
        <w:t xml:space="preserve">5. Доля учащихся, систематически занимающихся физической культурой и спортом, в общей численности учащихся </w:t>
      </w:r>
    </w:p>
    <w:p w:rsidR="00B002FB" w:rsidRPr="00300D0E" w:rsidRDefault="00B002FB" w:rsidP="00B002FB">
      <w:pPr>
        <w:pStyle w:val="ConsPlusCell"/>
        <w:widowControl/>
        <w:ind w:firstLine="708"/>
        <w:jc w:val="both"/>
        <w:rPr>
          <w:rFonts w:ascii="Times New Roman" w:hAnsi="Times New Roman" w:cs="Times New Roman"/>
          <w:kern w:val="2"/>
          <w:sz w:val="28"/>
          <w:szCs w:val="28"/>
        </w:rPr>
      </w:pPr>
      <w:r w:rsidRPr="00300D0E">
        <w:rPr>
          <w:rFonts w:ascii="Times New Roman" w:hAnsi="Times New Roman" w:cs="Times New Roman"/>
          <w:kern w:val="2"/>
          <w:sz w:val="28"/>
          <w:szCs w:val="28"/>
        </w:rPr>
        <w:t xml:space="preserve">6. 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Pr>
          <w:rFonts w:ascii="Times New Roman" w:hAnsi="Times New Roman" w:cs="Times New Roman"/>
          <w:kern w:val="2"/>
          <w:sz w:val="28"/>
          <w:szCs w:val="28"/>
        </w:rPr>
        <w:t>Калининского</w:t>
      </w:r>
      <w:r w:rsidRPr="00300D0E">
        <w:rPr>
          <w:rFonts w:ascii="Times New Roman" w:hAnsi="Times New Roman" w:cs="Times New Roman"/>
          <w:kern w:val="2"/>
          <w:sz w:val="28"/>
          <w:szCs w:val="28"/>
        </w:rPr>
        <w:t xml:space="preserve"> сельского поселения, в общем количестве мероприятий, включенных в календарный план официальных физкультурных мероприятий и спортивных мероприятий </w:t>
      </w:r>
      <w:r>
        <w:rPr>
          <w:rFonts w:ascii="Times New Roman" w:hAnsi="Times New Roman" w:cs="Times New Roman"/>
          <w:kern w:val="2"/>
          <w:sz w:val="28"/>
          <w:szCs w:val="28"/>
        </w:rPr>
        <w:t>Калининского</w:t>
      </w:r>
      <w:r w:rsidRPr="00300D0E">
        <w:rPr>
          <w:rFonts w:ascii="Times New Roman" w:hAnsi="Times New Roman" w:cs="Times New Roman"/>
          <w:kern w:val="2"/>
          <w:sz w:val="28"/>
          <w:szCs w:val="28"/>
        </w:rPr>
        <w:t xml:space="preserve"> сельского поселения</w:t>
      </w:r>
    </w:p>
    <w:p w:rsidR="00B002FB" w:rsidRDefault="00B002FB" w:rsidP="00B002FB">
      <w:pPr>
        <w:pStyle w:val="Default"/>
        <w:ind w:firstLine="708"/>
        <w:jc w:val="both"/>
        <w:rPr>
          <w:sz w:val="28"/>
          <w:szCs w:val="28"/>
        </w:rPr>
      </w:pPr>
      <w:r w:rsidRPr="006E0B20">
        <w:rPr>
          <w:sz w:val="28"/>
          <w:szCs w:val="28"/>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w:t>
      </w:r>
      <w:r>
        <w:rPr>
          <w:sz w:val="28"/>
          <w:szCs w:val="28"/>
        </w:rPr>
        <w:t>5</w:t>
      </w:r>
      <w:r w:rsidRPr="006E0B20">
        <w:rPr>
          <w:sz w:val="28"/>
          <w:szCs w:val="28"/>
        </w:rPr>
        <w:t xml:space="preserve"> к отчету о реализации муниципальной программы. </w:t>
      </w:r>
    </w:p>
    <w:p w:rsidR="00B002FB" w:rsidRPr="006E0B20" w:rsidRDefault="00B002FB" w:rsidP="00B002FB">
      <w:pPr>
        <w:pStyle w:val="Default"/>
        <w:ind w:firstLine="708"/>
        <w:jc w:val="both"/>
        <w:rPr>
          <w:sz w:val="28"/>
          <w:szCs w:val="28"/>
        </w:rPr>
      </w:pPr>
    </w:p>
    <w:p w:rsidR="00B002FB" w:rsidRDefault="00B002FB" w:rsidP="00B002FB">
      <w:pPr>
        <w:pStyle w:val="Default"/>
        <w:jc w:val="center"/>
        <w:rPr>
          <w:sz w:val="28"/>
          <w:szCs w:val="28"/>
        </w:rPr>
      </w:pPr>
      <w:r w:rsidRPr="006E0B20">
        <w:rPr>
          <w:sz w:val="28"/>
          <w:szCs w:val="28"/>
        </w:rPr>
        <w:t>Раздел 6. Результаты оценки эффективности реализации муниципальной программы</w:t>
      </w:r>
    </w:p>
    <w:p w:rsidR="00B002FB" w:rsidRPr="006E0B20" w:rsidRDefault="00B002FB" w:rsidP="00B002FB">
      <w:pPr>
        <w:pStyle w:val="Default"/>
        <w:jc w:val="center"/>
        <w:rPr>
          <w:sz w:val="28"/>
          <w:szCs w:val="28"/>
        </w:rPr>
      </w:pPr>
    </w:p>
    <w:p w:rsidR="00B002FB" w:rsidRDefault="00B002FB" w:rsidP="00B002FB">
      <w:pPr>
        <w:pStyle w:val="Default"/>
        <w:ind w:firstLine="708"/>
        <w:jc w:val="both"/>
        <w:rPr>
          <w:sz w:val="28"/>
          <w:szCs w:val="28"/>
        </w:rPr>
      </w:pPr>
      <w:r w:rsidRPr="006E0B20">
        <w:rPr>
          <w:sz w:val="28"/>
          <w:szCs w:val="28"/>
        </w:rPr>
        <w:t xml:space="preserve">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B002FB" w:rsidRPr="006E0B20" w:rsidRDefault="00B002FB" w:rsidP="00B002FB">
      <w:pPr>
        <w:pStyle w:val="Default"/>
        <w:ind w:firstLine="708"/>
        <w:jc w:val="both"/>
        <w:rPr>
          <w:sz w:val="28"/>
          <w:szCs w:val="28"/>
        </w:rPr>
      </w:pPr>
      <w:r w:rsidRPr="006E0B20">
        <w:rPr>
          <w:sz w:val="28"/>
          <w:szCs w:val="28"/>
        </w:rPr>
        <w:t xml:space="preserve">1. Степень достижения целевых показателей муниципальной программы, подпрограмм муниципальной программы: </w:t>
      </w:r>
    </w:p>
    <w:p w:rsidR="00B002FB" w:rsidRPr="006E0B20" w:rsidRDefault="00B002FB" w:rsidP="00B002FB">
      <w:pPr>
        <w:pStyle w:val="Default"/>
        <w:jc w:val="both"/>
        <w:rPr>
          <w:sz w:val="28"/>
          <w:szCs w:val="28"/>
        </w:rPr>
      </w:pPr>
      <w:r w:rsidRPr="006E0B20">
        <w:rPr>
          <w:sz w:val="28"/>
          <w:szCs w:val="28"/>
        </w:rPr>
        <w:t xml:space="preserve">степень достижения целевого показателя 1 – 1,0; </w:t>
      </w:r>
    </w:p>
    <w:p w:rsidR="00B002FB" w:rsidRPr="006E0B20" w:rsidRDefault="00B002FB" w:rsidP="00B002FB">
      <w:pPr>
        <w:pStyle w:val="Default"/>
        <w:jc w:val="both"/>
        <w:rPr>
          <w:sz w:val="28"/>
          <w:szCs w:val="28"/>
        </w:rPr>
      </w:pPr>
      <w:r w:rsidRPr="006E0B20">
        <w:rPr>
          <w:sz w:val="28"/>
          <w:szCs w:val="28"/>
        </w:rPr>
        <w:t>степень достижения целевого показателя 2 – 1,</w:t>
      </w:r>
      <w:r>
        <w:rPr>
          <w:sz w:val="28"/>
          <w:szCs w:val="28"/>
        </w:rPr>
        <w:t>0</w:t>
      </w:r>
      <w:r w:rsidRPr="006E0B20">
        <w:rPr>
          <w:sz w:val="28"/>
          <w:szCs w:val="28"/>
        </w:rPr>
        <w:t xml:space="preserve">; </w:t>
      </w:r>
    </w:p>
    <w:p w:rsidR="00B002FB" w:rsidRPr="006E0B20" w:rsidRDefault="00B002FB" w:rsidP="00B002FB">
      <w:pPr>
        <w:pStyle w:val="Default"/>
        <w:jc w:val="both"/>
        <w:rPr>
          <w:sz w:val="28"/>
          <w:szCs w:val="28"/>
        </w:rPr>
      </w:pPr>
      <w:r w:rsidRPr="006E0B20">
        <w:rPr>
          <w:sz w:val="28"/>
          <w:szCs w:val="28"/>
        </w:rPr>
        <w:t>степень достижения целевого показателя 1.2 – 1</w:t>
      </w:r>
      <w:r>
        <w:rPr>
          <w:sz w:val="28"/>
          <w:szCs w:val="28"/>
        </w:rPr>
        <w:t>,0</w:t>
      </w:r>
      <w:r w:rsidRPr="006E0B20">
        <w:rPr>
          <w:sz w:val="28"/>
          <w:szCs w:val="28"/>
        </w:rPr>
        <w:t xml:space="preserve">; </w:t>
      </w:r>
    </w:p>
    <w:p w:rsidR="00B002FB" w:rsidRPr="006E0B20" w:rsidRDefault="00B002FB" w:rsidP="00B002FB">
      <w:pPr>
        <w:pStyle w:val="Default"/>
        <w:jc w:val="both"/>
        <w:rPr>
          <w:sz w:val="28"/>
          <w:szCs w:val="28"/>
        </w:rPr>
      </w:pPr>
      <w:r w:rsidRPr="006E0B20">
        <w:rPr>
          <w:sz w:val="28"/>
          <w:szCs w:val="28"/>
        </w:rPr>
        <w:t>степень достижения целевого показателя 1.2 – 1</w:t>
      </w:r>
      <w:r>
        <w:rPr>
          <w:sz w:val="28"/>
          <w:szCs w:val="28"/>
        </w:rPr>
        <w:t>,0</w:t>
      </w:r>
      <w:r w:rsidRPr="006E0B20">
        <w:rPr>
          <w:sz w:val="28"/>
          <w:szCs w:val="28"/>
        </w:rPr>
        <w:t xml:space="preserve">; </w:t>
      </w:r>
    </w:p>
    <w:p w:rsidR="00B002FB" w:rsidRPr="006E0B20" w:rsidRDefault="00B002FB" w:rsidP="00B002FB">
      <w:pPr>
        <w:pStyle w:val="Default"/>
        <w:jc w:val="both"/>
        <w:rPr>
          <w:sz w:val="28"/>
          <w:szCs w:val="28"/>
        </w:rPr>
      </w:pPr>
      <w:r w:rsidRPr="006E0B20">
        <w:rPr>
          <w:sz w:val="28"/>
          <w:szCs w:val="28"/>
        </w:rPr>
        <w:t xml:space="preserve">степень достижения целевого показателя 1.3 – 1,0; </w:t>
      </w:r>
    </w:p>
    <w:p w:rsidR="00B002FB" w:rsidRPr="006E0B20" w:rsidRDefault="00B002FB" w:rsidP="00B002FB">
      <w:pPr>
        <w:pStyle w:val="Default"/>
        <w:jc w:val="both"/>
        <w:rPr>
          <w:sz w:val="28"/>
          <w:szCs w:val="28"/>
        </w:rPr>
      </w:pPr>
      <w:r w:rsidRPr="006E0B20">
        <w:rPr>
          <w:sz w:val="28"/>
          <w:szCs w:val="28"/>
        </w:rPr>
        <w:t xml:space="preserve">степень достижения целевого показателя 1.4 – </w:t>
      </w:r>
      <w:r>
        <w:rPr>
          <w:sz w:val="28"/>
          <w:szCs w:val="28"/>
        </w:rPr>
        <w:t>1,0</w:t>
      </w:r>
      <w:r w:rsidRPr="006E0B20">
        <w:rPr>
          <w:sz w:val="28"/>
          <w:szCs w:val="28"/>
        </w:rPr>
        <w:t xml:space="preserve">; </w:t>
      </w:r>
    </w:p>
    <w:p w:rsidR="00B002FB" w:rsidRPr="006E0B20" w:rsidRDefault="00B002FB" w:rsidP="00B002FB">
      <w:pPr>
        <w:pStyle w:val="Default"/>
        <w:ind w:firstLine="708"/>
        <w:jc w:val="both"/>
        <w:rPr>
          <w:sz w:val="28"/>
          <w:szCs w:val="28"/>
        </w:rPr>
      </w:pPr>
      <w:r w:rsidRPr="006E0B20">
        <w:rPr>
          <w:sz w:val="28"/>
          <w:szCs w:val="28"/>
        </w:rPr>
        <w:t xml:space="preserve">Суммарная оценка степени достижения целевых показателей муниципальной программы составляет </w:t>
      </w:r>
      <w:proofErr w:type="gramStart"/>
      <w:r>
        <w:rPr>
          <w:sz w:val="28"/>
          <w:szCs w:val="28"/>
        </w:rPr>
        <w:t>1,0</w:t>
      </w:r>
      <w:proofErr w:type="gramEnd"/>
      <w:r>
        <w:rPr>
          <w:sz w:val="28"/>
          <w:szCs w:val="28"/>
        </w:rPr>
        <w:t xml:space="preserve"> </w:t>
      </w:r>
      <w:r w:rsidRPr="006E0B20">
        <w:rPr>
          <w:sz w:val="28"/>
          <w:szCs w:val="28"/>
        </w:rPr>
        <w:t>что характеризует</w:t>
      </w:r>
      <w:r>
        <w:rPr>
          <w:sz w:val="28"/>
          <w:szCs w:val="28"/>
        </w:rPr>
        <w:t xml:space="preserve"> </w:t>
      </w:r>
      <w:r w:rsidRPr="006E0B20">
        <w:rPr>
          <w:sz w:val="28"/>
          <w:szCs w:val="28"/>
        </w:rPr>
        <w:t>удовлетворительный</w:t>
      </w:r>
      <w:r>
        <w:rPr>
          <w:sz w:val="28"/>
          <w:szCs w:val="28"/>
        </w:rPr>
        <w:t xml:space="preserve"> </w:t>
      </w:r>
      <w:r w:rsidRPr="006E0B20">
        <w:rPr>
          <w:sz w:val="28"/>
          <w:szCs w:val="28"/>
        </w:rPr>
        <w:t xml:space="preserve">уровень эффективности реализации муниципальной программы по степени достижения целевых показателей. </w:t>
      </w:r>
    </w:p>
    <w:p w:rsidR="00B002FB" w:rsidRPr="006E0B20" w:rsidRDefault="00B002FB" w:rsidP="00B002FB">
      <w:pPr>
        <w:pStyle w:val="Default"/>
        <w:ind w:firstLine="708"/>
        <w:jc w:val="both"/>
        <w:rPr>
          <w:sz w:val="28"/>
          <w:szCs w:val="28"/>
        </w:rPr>
      </w:pPr>
      <w:r w:rsidRPr="006E0B20">
        <w:rPr>
          <w:sz w:val="28"/>
          <w:szCs w:val="28"/>
        </w:rPr>
        <w:t xml:space="preserve">2. Степень реализации всех основных мероприятий, приоритетных основных мероприятий и мероприятий ведомственных целевых программ, предусмотренных к реализации в отчетном году,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 </w:t>
      </w:r>
    </w:p>
    <w:p w:rsidR="00B002FB" w:rsidRPr="006E0B20" w:rsidRDefault="00B002FB" w:rsidP="00B002FB">
      <w:pPr>
        <w:pStyle w:val="Default"/>
        <w:ind w:firstLine="708"/>
        <w:jc w:val="both"/>
        <w:rPr>
          <w:sz w:val="28"/>
          <w:szCs w:val="28"/>
        </w:rPr>
      </w:pPr>
      <w:r w:rsidRPr="006E0B20">
        <w:rPr>
          <w:sz w:val="28"/>
          <w:szCs w:val="28"/>
        </w:rPr>
        <w:t xml:space="preserve">Степень реализации основных мероприятий, приоритетных основных мероприятий и мероприятий ведомственных целевых программ, составляет 1, что характеризует высокий 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ведомственных целевых программ. </w:t>
      </w:r>
    </w:p>
    <w:p w:rsidR="00B002FB" w:rsidRPr="006E0B20" w:rsidRDefault="00B002FB" w:rsidP="00B002FB">
      <w:pPr>
        <w:pStyle w:val="Default"/>
        <w:ind w:firstLine="708"/>
        <w:jc w:val="both"/>
        <w:rPr>
          <w:sz w:val="28"/>
          <w:szCs w:val="28"/>
        </w:rPr>
        <w:sectPr w:rsidR="00B002FB" w:rsidRPr="006E0B20" w:rsidSect="005050C5">
          <w:footerReference w:type="even" r:id="rId14"/>
          <w:footerReference w:type="default" r:id="rId15"/>
          <w:pgSz w:w="11907" w:h="16840" w:code="9"/>
          <w:pgMar w:top="851" w:right="567" w:bottom="851" w:left="1418" w:header="720" w:footer="720" w:gutter="0"/>
          <w:pgNumType w:start="4"/>
          <w:cols w:space="720"/>
        </w:sectPr>
      </w:pPr>
      <w:r w:rsidRPr="006E0B20">
        <w:rPr>
          <w:sz w:val="28"/>
          <w:szCs w:val="28"/>
        </w:rPr>
        <w:t xml:space="preserve">3. Бюджетная эффективность реализации муниципальной программы рассчитывается в несколько этапов. </w:t>
      </w:r>
    </w:p>
    <w:p w:rsidR="00B002FB" w:rsidRPr="006E0B20" w:rsidRDefault="00B002FB" w:rsidP="00B002FB">
      <w:pPr>
        <w:pStyle w:val="Default"/>
        <w:ind w:firstLine="708"/>
        <w:jc w:val="both"/>
        <w:rPr>
          <w:sz w:val="28"/>
          <w:szCs w:val="28"/>
        </w:rPr>
      </w:pPr>
      <w:r w:rsidRPr="006E0B20">
        <w:rPr>
          <w:sz w:val="28"/>
          <w:szCs w:val="28"/>
        </w:rPr>
        <w:lastRenderedPageBreak/>
        <w:t xml:space="preserve">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федерального, областного и местного бюджетов, оценивается как доля мероприятий, выполненных в полном объеме. </w:t>
      </w:r>
    </w:p>
    <w:p w:rsidR="00B002FB" w:rsidRPr="006E0B20" w:rsidRDefault="00B002FB" w:rsidP="00B002FB">
      <w:pPr>
        <w:pStyle w:val="Default"/>
        <w:ind w:firstLine="708"/>
        <w:jc w:val="both"/>
        <w:rPr>
          <w:sz w:val="28"/>
          <w:szCs w:val="28"/>
        </w:rPr>
      </w:pPr>
      <w:r w:rsidRPr="006E0B20">
        <w:rPr>
          <w:sz w:val="28"/>
          <w:szCs w:val="28"/>
        </w:rPr>
        <w:t xml:space="preserve">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1. </w:t>
      </w:r>
    </w:p>
    <w:p w:rsidR="00B002FB" w:rsidRPr="006E0B20" w:rsidRDefault="00B002FB" w:rsidP="00B002FB">
      <w:pPr>
        <w:pStyle w:val="Default"/>
        <w:ind w:firstLine="708"/>
        <w:jc w:val="both"/>
        <w:rPr>
          <w:sz w:val="28"/>
          <w:szCs w:val="28"/>
        </w:rPr>
      </w:pPr>
      <w:r w:rsidRPr="006E0B20">
        <w:rPr>
          <w:sz w:val="28"/>
          <w:szCs w:val="28"/>
        </w:rPr>
        <w:t xml:space="preserve">3.2. Степень соответствия запланированному уровню расходов за счет средств федерального,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B002FB" w:rsidRPr="006E0B20" w:rsidRDefault="00B002FB" w:rsidP="00B002FB">
      <w:pPr>
        <w:pStyle w:val="Default"/>
        <w:ind w:firstLine="708"/>
        <w:jc w:val="both"/>
        <w:rPr>
          <w:sz w:val="28"/>
          <w:szCs w:val="28"/>
        </w:rPr>
      </w:pPr>
      <w:r w:rsidRPr="006E0B20">
        <w:rPr>
          <w:sz w:val="28"/>
          <w:szCs w:val="28"/>
        </w:rPr>
        <w:t xml:space="preserve">Степень соответствия запланированному уровню расходов: </w:t>
      </w:r>
    </w:p>
    <w:p w:rsidR="00B002FB" w:rsidRPr="006E0B20" w:rsidRDefault="00B002FB" w:rsidP="00B002FB">
      <w:pPr>
        <w:pStyle w:val="Default"/>
        <w:jc w:val="both"/>
        <w:rPr>
          <w:sz w:val="28"/>
          <w:szCs w:val="28"/>
        </w:rPr>
      </w:pPr>
      <w:r>
        <w:rPr>
          <w:sz w:val="28"/>
          <w:szCs w:val="28"/>
        </w:rPr>
        <w:t>10,0</w:t>
      </w:r>
      <w:r w:rsidRPr="006E0B20">
        <w:rPr>
          <w:sz w:val="28"/>
          <w:szCs w:val="28"/>
        </w:rPr>
        <w:t xml:space="preserve"> (фактические бюджетные расходы) тыс. рублей / </w:t>
      </w:r>
      <w:r>
        <w:rPr>
          <w:sz w:val="28"/>
          <w:szCs w:val="28"/>
        </w:rPr>
        <w:t>10,0</w:t>
      </w:r>
      <w:r w:rsidRPr="006E0B20">
        <w:rPr>
          <w:sz w:val="28"/>
          <w:szCs w:val="28"/>
        </w:rPr>
        <w:t xml:space="preserve"> (плановые бюджетные ассигнования) тыс. рублей = </w:t>
      </w:r>
      <w:r>
        <w:rPr>
          <w:sz w:val="28"/>
          <w:szCs w:val="28"/>
        </w:rPr>
        <w:t>1</w:t>
      </w:r>
      <w:r w:rsidRPr="006E0B20">
        <w:rPr>
          <w:sz w:val="28"/>
          <w:szCs w:val="28"/>
        </w:rPr>
        <w:t xml:space="preserve">. </w:t>
      </w:r>
    </w:p>
    <w:p w:rsidR="00B002FB" w:rsidRPr="006E0B20" w:rsidRDefault="00B002FB" w:rsidP="00B002FB">
      <w:pPr>
        <w:pStyle w:val="Default"/>
        <w:ind w:firstLine="708"/>
        <w:jc w:val="both"/>
        <w:rPr>
          <w:sz w:val="28"/>
          <w:szCs w:val="28"/>
        </w:rPr>
      </w:pPr>
      <w:r w:rsidRPr="006E0B20">
        <w:rPr>
          <w:sz w:val="28"/>
          <w:szCs w:val="28"/>
        </w:rPr>
        <w:t xml:space="preserve">3.3. Эффективность использования средств местного бюджета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федерального, областного и местного бюджетов. </w:t>
      </w:r>
    </w:p>
    <w:p w:rsidR="00B002FB" w:rsidRPr="006E0B20" w:rsidRDefault="00B002FB" w:rsidP="00B002FB">
      <w:pPr>
        <w:pStyle w:val="Default"/>
        <w:ind w:firstLine="708"/>
        <w:jc w:val="both"/>
        <w:rPr>
          <w:sz w:val="28"/>
          <w:szCs w:val="28"/>
        </w:rPr>
      </w:pPr>
      <w:r w:rsidRPr="006E0B20">
        <w:rPr>
          <w:sz w:val="28"/>
          <w:szCs w:val="28"/>
        </w:rPr>
        <w:t xml:space="preserve">Эффективность использования финансовых ресурсов на реализацию муниципальной программы: </w:t>
      </w:r>
    </w:p>
    <w:p w:rsidR="00B002FB" w:rsidRPr="006E0B20" w:rsidRDefault="00B002FB" w:rsidP="00B002FB">
      <w:pPr>
        <w:pStyle w:val="Default"/>
        <w:ind w:firstLine="708"/>
        <w:jc w:val="both"/>
        <w:rPr>
          <w:sz w:val="28"/>
          <w:szCs w:val="28"/>
        </w:rPr>
      </w:pPr>
      <w:r w:rsidRPr="006E0B20">
        <w:rPr>
          <w:sz w:val="28"/>
          <w:szCs w:val="28"/>
        </w:rPr>
        <w:t xml:space="preserve">1/1 = 1, в </w:t>
      </w:r>
      <w:proofErr w:type="gramStart"/>
      <w:r w:rsidRPr="006E0B20">
        <w:rPr>
          <w:sz w:val="28"/>
          <w:szCs w:val="28"/>
        </w:rPr>
        <w:t>связи</w:t>
      </w:r>
      <w:proofErr w:type="gramEnd"/>
      <w:r w:rsidRPr="006E0B20">
        <w:rPr>
          <w:sz w:val="28"/>
          <w:szCs w:val="28"/>
        </w:rPr>
        <w:t xml:space="preserve"> с чем бюджетная эффективность реализации муниципальной программы является высокой. </w:t>
      </w:r>
    </w:p>
    <w:p w:rsidR="00B002FB" w:rsidRPr="006E0B20" w:rsidRDefault="00B002FB" w:rsidP="00B002FB">
      <w:pPr>
        <w:pStyle w:val="Default"/>
        <w:ind w:firstLine="708"/>
        <w:jc w:val="both"/>
        <w:rPr>
          <w:sz w:val="28"/>
          <w:szCs w:val="28"/>
        </w:rPr>
      </w:pPr>
      <w:r w:rsidRPr="006E0B20">
        <w:rPr>
          <w:sz w:val="28"/>
          <w:szCs w:val="28"/>
        </w:rPr>
        <w:t xml:space="preserve">Уровень реализации муниципальной программы в целом: </w:t>
      </w:r>
    </w:p>
    <w:p w:rsidR="00B002FB" w:rsidRDefault="00B002FB" w:rsidP="00B002FB">
      <w:pPr>
        <w:pStyle w:val="Default"/>
        <w:jc w:val="both"/>
        <w:rPr>
          <w:sz w:val="28"/>
          <w:szCs w:val="28"/>
        </w:rPr>
      </w:pPr>
      <w:r>
        <w:rPr>
          <w:sz w:val="28"/>
          <w:szCs w:val="28"/>
        </w:rPr>
        <w:t>1,0</w:t>
      </w:r>
      <w:r w:rsidRPr="006E0B20">
        <w:rPr>
          <w:sz w:val="28"/>
          <w:szCs w:val="28"/>
        </w:rPr>
        <w:t xml:space="preserve">х 0,5 + </w:t>
      </w:r>
      <w:r>
        <w:rPr>
          <w:sz w:val="28"/>
          <w:szCs w:val="28"/>
        </w:rPr>
        <w:t>1</w:t>
      </w:r>
      <w:r w:rsidRPr="006E0B20">
        <w:rPr>
          <w:sz w:val="28"/>
          <w:szCs w:val="28"/>
        </w:rPr>
        <w:t>х 0,3 + 1 х 0,2 = 0,</w:t>
      </w:r>
      <w:r>
        <w:rPr>
          <w:sz w:val="28"/>
          <w:szCs w:val="28"/>
        </w:rPr>
        <w:t>83</w:t>
      </w:r>
      <w:r w:rsidRPr="006E0B20">
        <w:rPr>
          <w:sz w:val="28"/>
          <w:szCs w:val="28"/>
        </w:rPr>
        <w:t xml:space="preserve">, в </w:t>
      </w:r>
      <w:proofErr w:type="gramStart"/>
      <w:r w:rsidRPr="006E0B20">
        <w:rPr>
          <w:sz w:val="28"/>
          <w:szCs w:val="28"/>
        </w:rPr>
        <w:t>связи</w:t>
      </w:r>
      <w:proofErr w:type="gramEnd"/>
      <w:r w:rsidRPr="006E0B20">
        <w:rPr>
          <w:sz w:val="28"/>
          <w:szCs w:val="28"/>
        </w:rPr>
        <w:t xml:space="preserve"> с чем уровень реализации муниципальной программы является удовлетворительным. </w:t>
      </w:r>
    </w:p>
    <w:p w:rsidR="00B002FB" w:rsidRPr="006E0B20" w:rsidRDefault="00B002FB" w:rsidP="00B002FB">
      <w:pPr>
        <w:pStyle w:val="Default"/>
        <w:jc w:val="both"/>
        <w:rPr>
          <w:sz w:val="28"/>
          <w:szCs w:val="28"/>
        </w:rPr>
      </w:pPr>
    </w:p>
    <w:p w:rsidR="00B002FB" w:rsidRDefault="00B002FB" w:rsidP="00B002FB">
      <w:pPr>
        <w:pStyle w:val="Default"/>
        <w:jc w:val="center"/>
        <w:rPr>
          <w:sz w:val="28"/>
          <w:szCs w:val="28"/>
        </w:rPr>
      </w:pPr>
      <w:r w:rsidRPr="006E0B20">
        <w:rPr>
          <w:sz w:val="28"/>
          <w:szCs w:val="28"/>
        </w:rPr>
        <w:t>Раздел 7. Предложения по дальнейшей реализации муниципальной программы</w:t>
      </w:r>
    </w:p>
    <w:p w:rsidR="00B002FB" w:rsidRPr="006E0B20" w:rsidRDefault="00B002FB" w:rsidP="00B002FB">
      <w:pPr>
        <w:pStyle w:val="Default"/>
        <w:jc w:val="center"/>
        <w:rPr>
          <w:sz w:val="28"/>
          <w:szCs w:val="28"/>
        </w:rPr>
      </w:pPr>
    </w:p>
    <w:p w:rsidR="00B002FB" w:rsidRPr="006E0B20" w:rsidRDefault="00B002FB" w:rsidP="00B002FB">
      <w:pPr>
        <w:widowControl w:val="0"/>
        <w:spacing w:after="0" w:line="240" w:lineRule="auto"/>
        <w:ind w:firstLine="709"/>
        <w:jc w:val="both"/>
        <w:rPr>
          <w:rFonts w:ascii="Times New Roman" w:eastAsia="Times New Roman" w:hAnsi="Times New Roman" w:cs="Times New Roman"/>
          <w:bCs/>
          <w:sz w:val="28"/>
          <w:szCs w:val="28"/>
          <w:lang w:eastAsia="ru-RU"/>
        </w:rPr>
      </w:pPr>
      <w:r w:rsidRPr="006E0B20">
        <w:rPr>
          <w:rFonts w:ascii="Times New Roman" w:hAnsi="Times New Roman" w:cs="Times New Roman"/>
          <w:sz w:val="28"/>
          <w:szCs w:val="28"/>
        </w:rPr>
        <w:t>Предложения по дальнейшей реализации муниципальной программы отсутствуют.</w:t>
      </w:r>
    </w:p>
    <w:p w:rsidR="00B002FB" w:rsidRDefault="00B002FB" w:rsidP="00B002FB">
      <w:pPr>
        <w:widowControl w:val="0"/>
        <w:spacing w:after="0" w:line="240" w:lineRule="auto"/>
        <w:ind w:firstLine="709"/>
        <w:jc w:val="both"/>
        <w:rPr>
          <w:rFonts w:ascii="Times New Roman" w:eastAsia="Times New Roman" w:hAnsi="Times New Roman" w:cs="Times New Roman"/>
          <w:bCs/>
          <w:sz w:val="28"/>
          <w:szCs w:val="28"/>
          <w:lang w:eastAsia="ru-RU"/>
        </w:rPr>
      </w:pPr>
    </w:p>
    <w:p w:rsidR="00B002FB" w:rsidRPr="007A6A64" w:rsidRDefault="00B002FB" w:rsidP="00B002FB">
      <w:pPr>
        <w:widowControl w:val="0"/>
        <w:spacing w:after="0" w:line="240" w:lineRule="auto"/>
        <w:rPr>
          <w:rFonts w:ascii="Times New Roman" w:eastAsia="Times New Roman" w:hAnsi="Times New Roman" w:cs="Times New Roman"/>
          <w:sz w:val="24"/>
          <w:szCs w:val="24"/>
          <w:lang w:eastAsia="ru-RU"/>
        </w:rPr>
      </w:pPr>
    </w:p>
    <w:p w:rsidR="00B002FB" w:rsidRPr="007A6A64" w:rsidRDefault="00B002FB" w:rsidP="00B002FB">
      <w:pPr>
        <w:widowControl w:val="0"/>
        <w:spacing w:after="0" w:line="240" w:lineRule="auto"/>
        <w:rPr>
          <w:rFonts w:ascii="Times New Roman" w:eastAsia="Times New Roman" w:hAnsi="Times New Roman" w:cs="Times New Roman"/>
          <w:sz w:val="24"/>
          <w:szCs w:val="24"/>
          <w:lang w:eastAsia="ru-RU"/>
        </w:rPr>
      </w:pPr>
    </w:p>
    <w:p w:rsidR="00B002FB" w:rsidRPr="007A6A64" w:rsidRDefault="00B002FB" w:rsidP="00B002FB">
      <w:pPr>
        <w:widowControl w:val="0"/>
        <w:spacing w:after="0" w:line="240" w:lineRule="auto"/>
        <w:rPr>
          <w:rFonts w:ascii="Times New Roman" w:eastAsia="Times New Roman" w:hAnsi="Times New Roman" w:cs="Times New Roman"/>
          <w:sz w:val="24"/>
          <w:szCs w:val="24"/>
          <w:lang w:eastAsia="ru-RU"/>
        </w:rPr>
      </w:pPr>
    </w:p>
    <w:p w:rsidR="00B002FB" w:rsidRPr="007A6A64" w:rsidRDefault="00B002FB" w:rsidP="00B002FB">
      <w:pPr>
        <w:widowControl w:val="0"/>
        <w:spacing w:after="0" w:line="240" w:lineRule="auto"/>
        <w:jc w:val="right"/>
        <w:outlineLvl w:val="2"/>
        <w:rPr>
          <w:rFonts w:ascii="Times New Roman" w:eastAsia="Times New Roman" w:hAnsi="Times New Roman" w:cs="Times New Roman"/>
          <w:sz w:val="28"/>
          <w:szCs w:val="28"/>
          <w:lang w:eastAsia="ru-RU"/>
        </w:rPr>
        <w:sectPr w:rsidR="00B002FB" w:rsidRPr="007A6A64" w:rsidSect="005050C5">
          <w:footerReference w:type="even" r:id="rId16"/>
          <w:footerReference w:type="default" r:id="rId17"/>
          <w:pgSz w:w="11907" w:h="16840" w:code="9"/>
          <w:pgMar w:top="851" w:right="567" w:bottom="851" w:left="1418" w:header="720" w:footer="720" w:gutter="0"/>
          <w:pgNumType w:start="5"/>
          <w:cols w:space="720"/>
        </w:sectPr>
      </w:pPr>
    </w:p>
    <w:p w:rsidR="00B002FB" w:rsidRPr="00D364F5" w:rsidRDefault="00B002FB" w:rsidP="00B002FB">
      <w:pPr>
        <w:widowControl w:val="0"/>
        <w:spacing w:after="0" w:line="240" w:lineRule="auto"/>
        <w:jc w:val="right"/>
        <w:outlineLvl w:val="2"/>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lastRenderedPageBreak/>
        <w:t>Приложение №2</w:t>
      </w:r>
    </w:p>
    <w:p w:rsidR="009E02C9" w:rsidRPr="00D364F5" w:rsidRDefault="00B002FB" w:rsidP="009E02C9">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                                                                                    </w:t>
      </w:r>
      <w:r w:rsidR="009E02C9">
        <w:rPr>
          <w:rFonts w:ascii="Times New Roman" w:eastAsia="Times New Roman" w:hAnsi="Times New Roman" w:cs="Times New Roman"/>
          <w:sz w:val="28"/>
          <w:szCs w:val="28"/>
          <w:lang w:eastAsia="ru-RU"/>
        </w:rPr>
        <w:t>к постановлению</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29.01.2024</w:t>
      </w:r>
      <w:r w:rsidRPr="00D364F5">
        <w:rPr>
          <w:rFonts w:ascii="Times New Roman" w:eastAsia="Times New Roman" w:hAnsi="Times New Roman" w:cs="Times New Roman"/>
          <w:sz w:val="28"/>
          <w:szCs w:val="28"/>
          <w:lang w:eastAsia="ru-RU"/>
        </w:rPr>
        <w:t>.2024 №</w:t>
      </w:r>
      <w:r>
        <w:rPr>
          <w:rFonts w:ascii="Times New Roman" w:eastAsia="Times New Roman" w:hAnsi="Times New Roman" w:cs="Times New Roman"/>
          <w:sz w:val="28"/>
          <w:szCs w:val="28"/>
          <w:lang w:eastAsia="ru-RU"/>
        </w:rPr>
        <w:t xml:space="preserve"> 21</w:t>
      </w:r>
    </w:p>
    <w:p w:rsidR="00B002FB" w:rsidRPr="007A6A64" w:rsidRDefault="00B002FB" w:rsidP="009E02C9">
      <w:pPr>
        <w:widowControl w:val="0"/>
        <w:spacing w:after="0" w:line="240" w:lineRule="auto"/>
        <w:ind w:left="125"/>
        <w:jc w:val="right"/>
        <w:rPr>
          <w:rFonts w:ascii="Times New Roman" w:eastAsia="Times New Roman" w:hAnsi="Times New Roman" w:cs="Times New Roman"/>
          <w:b/>
          <w:bCs/>
          <w:sz w:val="24"/>
          <w:szCs w:val="24"/>
          <w:lang w:eastAsia="ru-RU"/>
        </w:rPr>
      </w:pPr>
    </w:p>
    <w:p w:rsidR="00B002FB" w:rsidRPr="007A6A64" w:rsidRDefault="00B002FB" w:rsidP="00B002FB">
      <w:pPr>
        <w:widowControl w:val="0"/>
        <w:spacing w:after="0" w:line="240" w:lineRule="auto"/>
        <w:ind w:firstLine="709"/>
        <w:jc w:val="center"/>
        <w:rPr>
          <w:rFonts w:ascii="Times New Roman" w:eastAsia="Times New Roman" w:hAnsi="Times New Roman" w:cs="Times New Roman"/>
          <w:b/>
          <w:bCs/>
          <w:sz w:val="24"/>
          <w:szCs w:val="24"/>
          <w:lang w:eastAsia="ru-RU"/>
        </w:rPr>
      </w:pPr>
    </w:p>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ОТЧЕТ</w:t>
      </w:r>
    </w:p>
    <w:p w:rsidR="00B002FB" w:rsidRPr="007A6A64" w:rsidRDefault="00B002FB" w:rsidP="00B002FB">
      <w:pPr>
        <w:widowControl w:val="0"/>
        <w:spacing w:after="0" w:line="240" w:lineRule="auto"/>
        <w:ind w:firstLine="709"/>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 xml:space="preserve">об исполнении плана реализации муниципальной программы </w:t>
      </w:r>
      <w:r>
        <w:rPr>
          <w:rFonts w:ascii="Times New Roman" w:eastAsia="Times New Roman" w:hAnsi="Times New Roman" w:cs="Times New Roman"/>
          <w:sz w:val="24"/>
          <w:szCs w:val="24"/>
          <w:lang w:eastAsia="ru-RU"/>
        </w:rPr>
        <w:t>Калининского</w:t>
      </w:r>
      <w:r w:rsidRPr="007A6A64">
        <w:rPr>
          <w:rFonts w:ascii="Times New Roman" w:eastAsia="Times New Roman" w:hAnsi="Times New Roman" w:cs="Times New Roman"/>
          <w:sz w:val="24"/>
          <w:szCs w:val="24"/>
          <w:lang w:eastAsia="ru-RU"/>
        </w:rPr>
        <w:t xml:space="preserve"> сельского поселения</w:t>
      </w:r>
    </w:p>
    <w:p w:rsidR="00B002FB" w:rsidRPr="007A6A64" w:rsidRDefault="00B002FB" w:rsidP="00B002FB">
      <w:pPr>
        <w:widowControl w:val="0"/>
        <w:spacing w:after="0" w:line="240" w:lineRule="auto"/>
        <w:ind w:firstLine="709"/>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поселения «Развитие физической культуры и спорта» по итогам  2023 года</w:t>
      </w:r>
    </w:p>
    <w:p w:rsidR="00B002FB" w:rsidRPr="007A6A64" w:rsidRDefault="00B002FB" w:rsidP="00B002FB">
      <w:pPr>
        <w:widowControl w:val="0"/>
        <w:spacing w:after="0" w:line="240" w:lineRule="auto"/>
        <w:ind w:firstLine="709"/>
        <w:jc w:val="center"/>
        <w:rPr>
          <w:rFonts w:ascii="Times New Roman" w:eastAsia="Times New Roman" w:hAnsi="Times New Roman" w:cs="Times New Roman"/>
          <w:sz w:val="24"/>
          <w:szCs w:val="24"/>
          <w:lang w:eastAsia="ru-RU"/>
        </w:rPr>
      </w:pPr>
    </w:p>
    <w:tbl>
      <w:tblPr>
        <w:tblW w:w="1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268"/>
        <w:gridCol w:w="1975"/>
        <w:gridCol w:w="2168"/>
        <w:gridCol w:w="11"/>
        <w:gridCol w:w="1388"/>
        <w:gridCol w:w="12"/>
        <w:gridCol w:w="1546"/>
        <w:gridCol w:w="12"/>
        <w:gridCol w:w="1831"/>
        <w:gridCol w:w="12"/>
        <w:gridCol w:w="1689"/>
        <w:gridCol w:w="12"/>
        <w:gridCol w:w="980"/>
        <w:gridCol w:w="12"/>
        <w:gridCol w:w="1406"/>
        <w:gridCol w:w="12"/>
      </w:tblGrid>
      <w:tr w:rsidR="00B002FB" w:rsidTr="00B002FB">
        <w:trPr>
          <w:trHeight w:val="1064"/>
          <w:jc w:val="center"/>
        </w:trPr>
        <w:tc>
          <w:tcPr>
            <w:tcW w:w="568" w:type="dxa"/>
            <w:vMerge w:val="restart"/>
            <w:noWrap/>
          </w:tcPr>
          <w:p w:rsidR="00B002FB" w:rsidRPr="007A6A64" w:rsidRDefault="00B002FB" w:rsidP="00B002FB">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 xml:space="preserve">№ </w:t>
            </w:r>
            <w:proofErr w:type="gramStart"/>
            <w:r w:rsidRPr="007A6A64">
              <w:rPr>
                <w:rFonts w:ascii="Times New Roman" w:eastAsia="Times New Roman" w:hAnsi="Times New Roman" w:cs="Times New Roman"/>
                <w:sz w:val="24"/>
                <w:szCs w:val="24"/>
                <w:lang w:eastAsia="ru-RU"/>
              </w:rPr>
              <w:t>п</w:t>
            </w:r>
            <w:proofErr w:type="gramEnd"/>
            <w:r w:rsidRPr="007A6A64">
              <w:rPr>
                <w:rFonts w:ascii="Times New Roman" w:eastAsia="Times New Roman" w:hAnsi="Times New Roman" w:cs="Times New Roman"/>
                <w:sz w:val="24"/>
                <w:szCs w:val="24"/>
                <w:lang w:eastAsia="ru-RU"/>
              </w:rPr>
              <w:t>/п</w:t>
            </w:r>
          </w:p>
        </w:tc>
        <w:tc>
          <w:tcPr>
            <w:tcW w:w="2268" w:type="dxa"/>
            <w:vMerge w:val="restart"/>
          </w:tcPr>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Номер и наименование</w:t>
            </w:r>
          </w:p>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vMerge w:val="restart"/>
          </w:tcPr>
          <w:p w:rsidR="00B002FB" w:rsidRPr="007A6A64" w:rsidRDefault="00B002FB" w:rsidP="00B002FB">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 xml:space="preserve">Ответственный исполнитель, соисполнитель, участник (должность/ ФИО) </w:t>
            </w:r>
          </w:p>
        </w:tc>
        <w:tc>
          <w:tcPr>
            <w:tcW w:w="2179" w:type="dxa"/>
            <w:gridSpan w:val="2"/>
            <w:vMerge w:val="restart"/>
            <w:noWrap/>
          </w:tcPr>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Результат</w:t>
            </w:r>
          </w:p>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реализации</w:t>
            </w:r>
          </w:p>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(краткое описание)</w:t>
            </w:r>
          </w:p>
        </w:tc>
        <w:tc>
          <w:tcPr>
            <w:tcW w:w="1400" w:type="dxa"/>
            <w:gridSpan w:val="2"/>
            <w:vMerge w:val="restart"/>
          </w:tcPr>
          <w:p w:rsidR="00B002FB" w:rsidRPr="007A6A64" w:rsidRDefault="00B002FB" w:rsidP="00B002FB">
            <w:pPr>
              <w:widowControl w:val="0"/>
              <w:autoSpaceDE w:val="0"/>
              <w:autoSpaceDN w:val="0"/>
              <w:adjustRightInd w:val="0"/>
              <w:spacing w:after="0" w:line="240" w:lineRule="auto"/>
              <w:ind w:left="-74" w:righ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Фактическая дата начала</w:t>
            </w:r>
            <w:r w:rsidRPr="007A6A64">
              <w:rPr>
                <w:rFonts w:ascii="Times New Roman" w:eastAsia="Times New Roman" w:hAnsi="Times New Roman" w:cs="Times New Roman"/>
                <w:sz w:val="24"/>
                <w:szCs w:val="24"/>
                <w:lang w:eastAsia="ru-RU"/>
              </w:rPr>
              <w:br/>
              <w:t>реализации</w:t>
            </w:r>
          </w:p>
        </w:tc>
        <w:tc>
          <w:tcPr>
            <w:tcW w:w="1558" w:type="dxa"/>
            <w:gridSpan w:val="2"/>
            <w:vMerge w:val="restart"/>
          </w:tcPr>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Фактическая дата окончания</w:t>
            </w:r>
            <w:r w:rsidRPr="007A6A64">
              <w:rPr>
                <w:rFonts w:ascii="Times New Roman" w:eastAsia="Times New Roman" w:hAnsi="Times New Roman" w:cs="Times New Roman"/>
                <w:sz w:val="24"/>
                <w:szCs w:val="24"/>
                <w:lang w:eastAsia="ru-RU"/>
              </w:rPr>
              <w:br/>
              <w:t xml:space="preserve">реализации, </w:t>
            </w:r>
            <w:r w:rsidRPr="007A6A64">
              <w:rPr>
                <w:rFonts w:ascii="Times New Roman" w:eastAsia="Times New Roman" w:hAnsi="Times New Roman" w:cs="Times New Roman"/>
                <w:sz w:val="24"/>
                <w:szCs w:val="24"/>
                <w:lang w:eastAsia="ru-RU"/>
              </w:rPr>
              <w:br/>
              <w:t xml:space="preserve">наступления </w:t>
            </w:r>
            <w:r w:rsidRPr="007A6A64">
              <w:rPr>
                <w:rFonts w:ascii="Times New Roman" w:eastAsia="Times New Roman" w:hAnsi="Times New Roman" w:cs="Times New Roman"/>
                <w:sz w:val="24"/>
                <w:szCs w:val="24"/>
                <w:lang w:eastAsia="ru-RU"/>
              </w:rPr>
              <w:br/>
              <w:t xml:space="preserve">контрольного </w:t>
            </w:r>
            <w:r w:rsidRPr="007A6A64">
              <w:rPr>
                <w:rFonts w:ascii="Times New Roman" w:eastAsia="Times New Roman" w:hAnsi="Times New Roman" w:cs="Times New Roman"/>
                <w:sz w:val="24"/>
                <w:szCs w:val="24"/>
                <w:lang w:eastAsia="ru-RU"/>
              </w:rPr>
              <w:br/>
              <w:t>события</w:t>
            </w:r>
          </w:p>
        </w:tc>
        <w:tc>
          <w:tcPr>
            <w:tcW w:w="4536" w:type="dxa"/>
            <w:gridSpan w:val="6"/>
            <w:noWrap/>
          </w:tcPr>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Расходы местного бюджета на реализацию муниципальной программы, тыс. рублей</w:t>
            </w:r>
          </w:p>
          <w:p w:rsidR="00B002FB" w:rsidRPr="007A6A64" w:rsidRDefault="00B002FB" w:rsidP="00B002FB">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p>
        </w:tc>
        <w:tc>
          <w:tcPr>
            <w:tcW w:w="1418" w:type="dxa"/>
            <w:gridSpan w:val="2"/>
            <w:vMerge w:val="restart"/>
          </w:tcPr>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Объемы неосвоенных средств и причины их неосвоения</w:t>
            </w:r>
          </w:p>
          <w:p w:rsidR="00B002FB" w:rsidRPr="007A6A64" w:rsidRDefault="00B002FB" w:rsidP="00B00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002FB" w:rsidTr="00B002FB">
        <w:trPr>
          <w:trHeight w:val="831"/>
          <w:jc w:val="center"/>
        </w:trPr>
        <w:tc>
          <w:tcPr>
            <w:tcW w:w="568" w:type="dxa"/>
            <w:vMerge/>
            <w:noWrap/>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p>
        </w:tc>
        <w:tc>
          <w:tcPr>
            <w:tcW w:w="2268" w:type="dxa"/>
            <w:vMerge/>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p>
        </w:tc>
        <w:tc>
          <w:tcPr>
            <w:tcW w:w="1975" w:type="dxa"/>
            <w:vMerge/>
            <w:vAlign w:val="center"/>
          </w:tcPr>
          <w:p w:rsidR="00B002FB" w:rsidRPr="007A6A64" w:rsidRDefault="00B002FB" w:rsidP="00B002FB">
            <w:pPr>
              <w:spacing w:after="0" w:line="240" w:lineRule="auto"/>
              <w:rPr>
                <w:rFonts w:ascii="Times New Roman" w:eastAsia="Times New Roman" w:hAnsi="Times New Roman" w:cs="Times New Roman"/>
                <w:sz w:val="24"/>
                <w:szCs w:val="24"/>
                <w:lang w:eastAsia="ru-RU"/>
              </w:rPr>
            </w:pPr>
          </w:p>
        </w:tc>
        <w:tc>
          <w:tcPr>
            <w:tcW w:w="2179" w:type="dxa"/>
            <w:gridSpan w:val="2"/>
            <w:vMerge/>
            <w:noWrap/>
            <w:vAlign w:val="center"/>
          </w:tcPr>
          <w:p w:rsidR="00B002FB" w:rsidRPr="007A6A64" w:rsidRDefault="00B002FB" w:rsidP="00B002FB">
            <w:pPr>
              <w:widowControl w:val="0"/>
              <w:spacing w:after="0" w:line="240" w:lineRule="auto"/>
              <w:ind w:hanging="583"/>
              <w:jc w:val="center"/>
              <w:rPr>
                <w:rFonts w:ascii="Times New Roman" w:eastAsia="Times New Roman" w:hAnsi="Times New Roman" w:cs="Times New Roman"/>
                <w:sz w:val="24"/>
                <w:szCs w:val="24"/>
                <w:lang w:eastAsia="ru-RU"/>
              </w:rPr>
            </w:pPr>
          </w:p>
        </w:tc>
        <w:tc>
          <w:tcPr>
            <w:tcW w:w="1400" w:type="dxa"/>
            <w:gridSpan w:val="2"/>
            <w:vMerge/>
            <w:vAlign w:val="center"/>
          </w:tcPr>
          <w:p w:rsidR="00B002FB" w:rsidRPr="007A6A64" w:rsidRDefault="00B002FB" w:rsidP="00B002FB">
            <w:pPr>
              <w:widowControl w:val="0"/>
              <w:spacing w:after="0" w:line="240" w:lineRule="auto"/>
              <w:ind w:left="-234" w:firstLine="234"/>
              <w:jc w:val="center"/>
              <w:rPr>
                <w:rFonts w:ascii="Times New Roman" w:eastAsia="Times New Roman" w:hAnsi="Times New Roman" w:cs="Times New Roman"/>
                <w:sz w:val="24"/>
                <w:szCs w:val="24"/>
                <w:lang w:eastAsia="ru-RU"/>
              </w:rPr>
            </w:pPr>
          </w:p>
        </w:tc>
        <w:tc>
          <w:tcPr>
            <w:tcW w:w="1558" w:type="dxa"/>
            <w:gridSpan w:val="2"/>
            <w:vMerge/>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p>
        </w:tc>
        <w:tc>
          <w:tcPr>
            <w:tcW w:w="1843" w:type="dxa"/>
            <w:gridSpan w:val="2"/>
            <w:noWrap/>
          </w:tcPr>
          <w:p w:rsidR="00B002FB" w:rsidRPr="007A6A64" w:rsidRDefault="00B002FB" w:rsidP="00B002FB">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предусмотрено</w:t>
            </w:r>
          </w:p>
          <w:p w:rsidR="00B002FB" w:rsidRPr="007A6A64" w:rsidRDefault="00B002FB" w:rsidP="00B002FB">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муниципальной программой</w:t>
            </w:r>
          </w:p>
        </w:tc>
        <w:tc>
          <w:tcPr>
            <w:tcW w:w="1701" w:type="dxa"/>
            <w:gridSpan w:val="2"/>
            <w:noWrap/>
          </w:tcPr>
          <w:p w:rsidR="00B002FB" w:rsidRPr="007A6A64" w:rsidRDefault="00B002FB" w:rsidP="00B002FB">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предусмотрено сводной бюджетной росписью</w:t>
            </w:r>
          </w:p>
        </w:tc>
        <w:tc>
          <w:tcPr>
            <w:tcW w:w="992" w:type="dxa"/>
            <w:gridSpan w:val="2"/>
            <w:noWrap/>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факт на отчетную дату</w:t>
            </w:r>
          </w:p>
        </w:tc>
        <w:tc>
          <w:tcPr>
            <w:tcW w:w="1418" w:type="dxa"/>
            <w:gridSpan w:val="2"/>
            <w:vMerge/>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p>
        </w:tc>
      </w:tr>
      <w:tr w:rsidR="00B002FB" w:rsidTr="00B002FB">
        <w:trPr>
          <w:gridAfter w:val="1"/>
          <w:wAfter w:w="12" w:type="dxa"/>
          <w:trHeight w:val="263"/>
          <w:jc w:val="center"/>
        </w:trPr>
        <w:tc>
          <w:tcPr>
            <w:tcW w:w="568" w:type="dxa"/>
            <w:noWrap/>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1.</w:t>
            </w:r>
          </w:p>
        </w:tc>
        <w:tc>
          <w:tcPr>
            <w:tcW w:w="2268" w:type="dxa"/>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2.</w:t>
            </w:r>
          </w:p>
        </w:tc>
        <w:tc>
          <w:tcPr>
            <w:tcW w:w="1975" w:type="dxa"/>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3.</w:t>
            </w:r>
          </w:p>
        </w:tc>
        <w:tc>
          <w:tcPr>
            <w:tcW w:w="2168" w:type="dxa"/>
            <w:noWrap/>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4.</w:t>
            </w:r>
          </w:p>
        </w:tc>
        <w:tc>
          <w:tcPr>
            <w:tcW w:w="1399" w:type="dxa"/>
            <w:gridSpan w:val="2"/>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5.</w:t>
            </w:r>
          </w:p>
        </w:tc>
        <w:tc>
          <w:tcPr>
            <w:tcW w:w="1558" w:type="dxa"/>
            <w:gridSpan w:val="2"/>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6.</w:t>
            </w:r>
          </w:p>
        </w:tc>
        <w:tc>
          <w:tcPr>
            <w:tcW w:w="1843" w:type="dxa"/>
            <w:gridSpan w:val="2"/>
            <w:noWrap/>
            <w:vAlign w:val="center"/>
          </w:tcPr>
          <w:p w:rsidR="00B002FB" w:rsidRPr="007A6A64" w:rsidRDefault="00B002FB" w:rsidP="00B002FB">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7.</w:t>
            </w:r>
          </w:p>
        </w:tc>
        <w:tc>
          <w:tcPr>
            <w:tcW w:w="1701" w:type="dxa"/>
            <w:gridSpan w:val="2"/>
            <w:noWrap/>
            <w:vAlign w:val="center"/>
          </w:tcPr>
          <w:p w:rsidR="00B002FB" w:rsidRPr="007A6A64" w:rsidRDefault="00B002FB" w:rsidP="00B002FB">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8.</w:t>
            </w:r>
          </w:p>
        </w:tc>
        <w:tc>
          <w:tcPr>
            <w:tcW w:w="992" w:type="dxa"/>
            <w:gridSpan w:val="2"/>
            <w:noWrap/>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9</w:t>
            </w:r>
          </w:p>
        </w:tc>
        <w:tc>
          <w:tcPr>
            <w:tcW w:w="1418" w:type="dxa"/>
            <w:gridSpan w:val="2"/>
            <w:vAlign w:val="center"/>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10</w:t>
            </w:r>
          </w:p>
        </w:tc>
      </w:tr>
      <w:tr w:rsidR="00B002FB" w:rsidTr="00B002FB">
        <w:trPr>
          <w:gridAfter w:val="1"/>
          <w:wAfter w:w="12" w:type="dxa"/>
          <w:trHeight w:val="716"/>
          <w:jc w:val="center"/>
        </w:trPr>
        <w:tc>
          <w:tcPr>
            <w:tcW w:w="568" w:type="dxa"/>
            <w:noWrap/>
          </w:tcPr>
          <w:p w:rsidR="00B002FB" w:rsidRPr="007A6A64" w:rsidRDefault="00B002FB" w:rsidP="00B002FB">
            <w:pPr>
              <w:widowControl w:val="0"/>
              <w:spacing w:after="0" w:line="240" w:lineRule="auto"/>
              <w:jc w:val="both"/>
              <w:rPr>
                <w:rFonts w:ascii="Times New Roman" w:eastAsia="Times New Roman" w:hAnsi="Times New Roman" w:cs="Times New Roman"/>
                <w:color w:val="000000"/>
                <w:sz w:val="24"/>
                <w:szCs w:val="24"/>
                <w:lang w:eastAsia="ru-RU"/>
              </w:rPr>
            </w:pPr>
            <w:r w:rsidRPr="007A6A64">
              <w:rPr>
                <w:rFonts w:ascii="Times New Roman" w:eastAsia="Times New Roman" w:hAnsi="Times New Roman" w:cs="Times New Roman"/>
                <w:color w:val="000000"/>
                <w:sz w:val="24"/>
                <w:szCs w:val="24"/>
                <w:lang w:eastAsia="ru-RU"/>
              </w:rPr>
              <w:t>1</w:t>
            </w:r>
          </w:p>
        </w:tc>
        <w:tc>
          <w:tcPr>
            <w:tcW w:w="2268" w:type="dxa"/>
          </w:tcPr>
          <w:p w:rsidR="00B002FB" w:rsidRPr="007A6A64" w:rsidRDefault="00B002FB" w:rsidP="00B002F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7A6A64">
              <w:rPr>
                <w:rFonts w:ascii="Times New Roman" w:eastAsia="Times New Roman" w:hAnsi="Times New Roman" w:cs="Times New Roman"/>
                <w:kern w:val="2"/>
                <w:sz w:val="24"/>
                <w:szCs w:val="24"/>
                <w:lang w:eastAsia="ru-RU"/>
              </w:rPr>
              <w:t xml:space="preserve">Подпрограмма 1 </w:t>
            </w:r>
            <w:r w:rsidRPr="007A6A64">
              <w:rPr>
                <w:rFonts w:ascii="Times New Roman" w:eastAsia="Times New Roman" w:hAnsi="Times New Roman" w:cs="Times New Roman"/>
                <w:bCs/>
                <w:kern w:val="2"/>
                <w:sz w:val="24"/>
                <w:szCs w:val="24"/>
                <w:lang w:eastAsia="ru-RU"/>
              </w:rPr>
              <w:t xml:space="preserve">«Развитие физической культуры и массового спорта </w:t>
            </w:r>
            <w:r>
              <w:rPr>
                <w:rFonts w:ascii="Times New Roman" w:eastAsia="Times New Roman" w:hAnsi="Times New Roman" w:cs="Times New Roman"/>
                <w:bCs/>
                <w:kern w:val="2"/>
                <w:sz w:val="24"/>
                <w:szCs w:val="24"/>
                <w:lang w:eastAsia="ru-RU"/>
              </w:rPr>
              <w:t>Калининского</w:t>
            </w:r>
            <w:r w:rsidRPr="007A6A64">
              <w:rPr>
                <w:rFonts w:ascii="Times New Roman" w:eastAsia="Times New Roman" w:hAnsi="Times New Roman" w:cs="Times New Roman"/>
                <w:bCs/>
                <w:kern w:val="2"/>
                <w:sz w:val="24"/>
                <w:szCs w:val="24"/>
                <w:lang w:eastAsia="ru-RU"/>
              </w:rPr>
              <w:t xml:space="preserve"> сельского поселения»</w:t>
            </w:r>
          </w:p>
        </w:tc>
        <w:tc>
          <w:tcPr>
            <w:tcW w:w="1975" w:type="dxa"/>
          </w:tcPr>
          <w:p w:rsidR="00B002FB" w:rsidRPr="007A6A64" w:rsidRDefault="00B002FB" w:rsidP="00B002FB">
            <w:pPr>
              <w:widowControl w:val="0"/>
              <w:spacing w:after="0" w:line="240" w:lineRule="auto"/>
              <w:jc w:val="center"/>
              <w:rPr>
                <w:rFonts w:ascii="Times New Roman" w:eastAsia="Times New Roman" w:hAnsi="Times New Roman" w:cs="Times New Roman"/>
                <w:color w:val="FF0000"/>
                <w:kern w:val="2"/>
                <w:sz w:val="24"/>
                <w:szCs w:val="24"/>
                <w:lang w:eastAsia="ru-RU"/>
              </w:rPr>
            </w:pPr>
            <w:r w:rsidRPr="001110D8">
              <w:rPr>
                <w:rFonts w:ascii="Times New Roman" w:eastAsia="Times New Roman" w:hAnsi="Times New Roman" w:cs="Times New Roman"/>
                <w:kern w:val="2"/>
                <w:sz w:val="24"/>
                <w:szCs w:val="24"/>
                <w:lang w:eastAsia="ru-RU"/>
              </w:rPr>
              <w:t>Ведущий специалист имущественных и земельных отношений</w:t>
            </w:r>
            <w:r w:rsidRPr="007A6A64">
              <w:rPr>
                <w:rFonts w:ascii="Times New Roman" w:eastAsia="Times New Roman" w:hAnsi="Times New Roman" w:cs="Times New Roman"/>
                <w:kern w:val="2"/>
                <w:sz w:val="24"/>
                <w:szCs w:val="24"/>
                <w:lang w:eastAsia="ru-RU"/>
              </w:rPr>
              <w:t xml:space="preserve"> </w:t>
            </w:r>
          </w:p>
        </w:tc>
        <w:tc>
          <w:tcPr>
            <w:tcW w:w="2168" w:type="dxa"/>
            <w:noWrap/>
            <w:vAlign w:val="bottom"/>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sidRPr="007A6A64">
              <w:rPr>
                <w:rFonts w:ascii="Times New Roman" w:eastAsia="Times New Roman" w:hAnsi="Times New Roman" w:cs="Times New Roman"/>
                <w:sz w:val="24"/>
                <w:szCs w:val="24"/>
                <w:lang w:eastAsia="ru-RU"/>
              </w:rPr>
              <w:t xml:space="preserve">Развитие физической культуры и спорта среди населения </w:t>
            </w:r>
            <w:r>
              <w:rPr>
                <w:rFonts w:ascii="Times New Roman" w:eastAsia="Times New Roman" w:hAnsi="Times New Roman" w:cs="Times New Roman"/>
                <w:sz w:val="24"/>
                <w:szCs w:val="24"/>
                <w:lang w:eastAsia="ru-RU"/>
              </w:rPr>
              <w:t>Калининского</w:t>
            </w:r>
            <w:r w:rsidRPr="007A6A64">
              <w:rPr>
                <w:rFonts w:ascii="Times New Roman" w:eastAsia="Times New Roman" w:hAnsi="Times New Roman" w:cs="Times New Roman"/>
                <w:sz w:val="24"/>
                <w:szCs w:val="24"/>
                <w:lang w:eastAsia="ru-RU"/>
              </w:rPr>
              <w:t xml:space="preserve"> сельского поселения</w:t>
            </w:r>
          </w:p>
          <w:p w:rsidR="00B002FB" w:rsidRPr="007A6A64" w:rsidRDefault="00B002FB" w:rsidP="00B002FB">
            <w:pPr>
              <w:widowControl w:val="0"/>
              <w:spacing w:after="0" w:line="240" w:lineRule="auto"/>
              <w:jc w:val="center"/>
              <w:rPr>
                <w:rFonts w:ascii="Times New Roman" w:eastAsia="Times New Roman" w:hAnsi="Times New Roman" w:cs="Times New Roman"/>
                <w:color w:val="000000"/>
                <w:sz w:val="24"/>
                <w:szCs w:val="24"/>
                <w:lang w:eastAsia="ru-RU"/>
              </w:rPr>
            </w:pPr>
          </w:p>
        </w:tc>
        <w:tc>
          <w:tcPr>
            <w:tcW w:w="1399" w:type="dxa"/>
            <w:gridSpan w:val="2"/>
          </w:tcPr>
          <w:p w:rsidR="00B002FB" w:rsidRPr="007A6A64" w:rsidRDefault="00B002FB" w:rsidP="00B002FB">
            <w:pPr>
              <w:widowControl w:val="0"/>
              <w:spacing w:after="0" w:line="240" w:lineRule="auto"/>
              <w:jc w:val="center"/>
              <w:rPr>
                <w:rFonts w:ascii="Times New Roman" w:eastAsia="Times New Roman" w:hAnsi="Times New Roman" w:cs="Times New Roman"/>
                <w:color w:val="000000"/>
                <w:sz w:val="24"/>
                <w:szCs w:val="24"/>
                <w:lang w:val="en-US" w:eastAsia="ru-RU"/>
              </w:rPr>
            </w:pPr>
            <w:r w:rsidRPr="007A6A64">
              <w:rPr>
                <w:rFonts w:ascii="Times New Roman" w:eastAsia="Times New Roman" w:hAnsi="Times New Roman" w:cs="Times New Roman"/>
                <w:color w:val="000000"/>
                <w:sz w:val="24"/>
                <w:szCs w:val="24"/>
                <w:lang w:val="en-US" w:eastAsia="ru-RU"/>
              </w:rPr>
              <w:t>01.01.2023</w:t>
            </w:r>
          </w:p>
        </w:tc>
        <w:tc>
          <w:tcPr>
            <w:tcW w:w="1558" w:type="dxa"/>
            <w:gridSpan w:val="2"/>
          </w:tcPr>
          <w:p w:rsidR="00B002FB" w:rsidRPr="007A6A64" w:rsidRDefault="00B002FB" w:rsidP="00B002FB">
            <w:pPr>
              <w:widowControl w:val="0"/>
              <w:spacing w:after="0" w:line="240" w:lineRule="auto"/>
              <w:jc w:val="center"/>
              <w:rPr>
                <w:rFonts w:ascii="Times New Roman" w:eastAsia="Times New Roman" w:hAnsi="Times New Roman" w:cs="Times New Roman"/>
                <w:color w:val="000000"/>
                <w:sz w:val="24"/>
                <w:szCs w:val="24"/>
                <w:lang w:val="en-US" w:eastAsia="ru-RU"/>
              </w:rPr>
            </w:pPr>
            <w:r w:rsidRPr="007A6A64">
              <w:rPr>
                <w:rFonts w:ascii="Times New Roman" w:eastAsia="Times New Roman" w:hAnsi="Times New Roman" w:cs="Times New Roman"/>
                <w:color w:val="000000"/>
                <w:sz w:val="24"/>
                <w:szCs w:val="24"/>
                <w:lang w:val="en-US" w:eastAsia="ru-RU"/>
              </w:rPr>
              <w:t>31.12.2023</w:t>
            </w:r>
          </w:p>
        </w:tc>
        <w:tc>
          <w:tcPr>
            <w:tcW w:w="1843" w:type="dxa"/>
            <w:gridSpan w:val="2"/>
            <w:noWrap/>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01" w:type="dxa"/>
            <w:gridSpan w:val="2"/>
            <w:noWrap/>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gridSpan w:val="2"/>
            <w:noWrap/>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gridSpan w:val="2"/>
          </w:tcPr>
          <w:p w:rsidR="00B002FB" w:rsidRPr="007A6A64" w:rsidRDefault="00B002FB" w:rsidP="00B002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B002FB" w:rsidRPr="007A6A64" w:rsidRDefault="00B002FB" w:rsidP="00B002FB">
      <w:pPr>
        <w:widowControl w:val="0"/>
        <w:spacing w:after="0" w:line="240" w:lineRule="auto"/>
        <w:ind w:firstLine="709"/>
        <w:jc w:val="center"/>
        <w:rPr>
          <w:rFonts w:ascii="Times New Roman" w:eastAsia="Times New Roman" w:hAnsi="Times New Roman" w:cs="Times New Roman"/>
          <w:sz w:val="24"/>
          <w:szCs w:val="24"/>
          <w:lang w:eastAsia="ru-RU"/>
        </w:rPr>
      </w:pPr>
    </w:p>
    <w:p w:rsidR="00B002FB" w:rsidRDefault="00B002FB" w:rsidP="00B002FB">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rsidR="00B002FB" w:rsidRDefault="00B002FB" w:rsidP="00B002FB">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pPr>
    </w:p>
    <w:p w:rsidR="00B002FB" w:rsidRDefault="00B002FB" w:rsidP="00B002FB">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pPr>
    </w:p>
    <w:p w:rsidR="00B002FB" w:rsidRDefault="00B002FB" w:rsidP="00B002FB">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sectPr w:rsidR="00B002FB" w:rsidSect="001110D8">
          <w:pgSz w:w="16838" w:h="11906" w:orient="landscape"/>
          <w:pgMar w:top="1701" w:right="1134" w:bottom="851" w:left="1134" w:header="709" w:footer="709" w:gutter="0"/>
          <w:cols w:space="708"/>
          <w:docGrid w:linePitch="360"/>
        </w:sectPr>
      </w:pPr>
    </w:p>
    <w:p w:rsidR="00B002FB" w:rsidRPr="001E5D07" w:rsidRDefault="00B002FB" w:rsidP="00B002FB">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lastRenderedPageBreak/>
        <w:t>Приложение №</w:t>
      </w:r>
      <w:r>
        <w:rPr>
          <w:rFonts w:ascii="Times New Roman" w:eastAsia="SimSun" w:hAnsi="Times New Roman" w:cs="Times New Roman"/>
          <w:kern w:val="1"/>
          <w:sz w:val="28"/>
          <w:szCs w:val="28"/>
          <w:lang w:eastAsia="hi-IN" w:bidi="hi-IN"/>
        </w:rPr>
        <w:t xml:space="preserve"> </w:t>
      </w:r>
      <w:r w:rsidRPr="001E5D07">
        <w:rPr>
          <w:rFonts w:ascii="Times New Roman" w:eastAsia="SimSun" w:hAnsi="Times New Roman" w:cs="Times New Roman"/>
          <w:kern w:val="1"/>
          <w:sz w:val="28"/>
          <w:szCs w:val="28"/>
          <w:lang w:eastAsia="hi-IN" w:bidi="hi-IN"/>
        </w:rPr>
        <w:t xml:space="preserve">3 </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29.01.2024</w:t>
      </w:r>
      <w:r w:rsidRPr="00D364F5">
        <w:rPr>
          <w:rFonts w:ascii="Times New Roman" w:eastAsia="Times New Roman" w:hAnsi="Times New Roman" w:cs="Times New Roman"/>
          <w:sz w:val="28"/>
          <w:szCs w:val="28"/>
          <w:lang w:eastAsia="ru-RU"/>
        </w:rPr>
        <w:t>.2024 №</w:t>
      </w:r>
      <w:r>
        <w:rPr>
          <w:rFonts w:ascii="Times New Roman" w:eastAsia="Times New Roman" w:hAnsi="Times New Roman" w:cs="Times New Roman"/>
          <w:sz w:val="28"/>
          <w:szCs w:val="28"/>
          <w:lang w:eastAsia="ru-RU"/>
        </w:rPr>
        <w:t xml:space="preserve"> 21</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СВЕДЕНИЯ</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 xml:space="preserve">о выполнении основных мероприятий подпрограмм и </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мероприятий ведомственных целевых программ, а также контрольных событий муниципальной программы за 2023 г.</w:t>
      </w:r>
    </w:p>
    <w:tbl>
      <w:tblPr>
        <w:tblW w:w="15735" w:type="dxa"/>
        <w:tblInd w:w="-431" w:type="dxa"/>
        <w:tblLayout w:type="fixed"/>
        <w:tblLook w:val="0000"/>
      </w:tblPr>
      <w:tblGrid>
        <w:gridCol w:w="567"/>
        <w:gridCol w:w="3402"/>
        <w:gridCol w:w="1985"/>
        <w:gridCol w:w="1559"/>
        <w:gridCol w:w="1418"/>
        <w:gridCol w:w="1417"/>
        <w:gridCol w:w="1843"/>
        <w:gridCol w:w="1984"/>
        <w:gridCol w:w="1560"/>
      </w:tblGrid>
      <w:tr w:rsidR="00B002FB" w:rsidTr="00B002FB">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 xml:space="preserve">№ </w:t>
            </w:r>
            <w:proofErr w:type="gramStart"/>
            <w:r w:rsidRPr="001E5D07">
              <w:rPr>
                <w:rFonts w:ascii="Times New Roman" w:eastAsia="SimSun" w:hAnsi="Times New Roman" w:cs="Times New Roman"/>
                <w:kern w:val="1"/>
                <w:sz w:val="24"/>
                <w:szCs w:val="24"/>
                <w:lang w:eastAsia="hi-IN" w:bidi="hi-IN"/>
              </w:rPr>
              <w:t>п</w:t>
            </w:r>
            <w:proofErr w:type="gramEnd"/>
            <w:r w:rsidRPr="001E5D07">
              <w:rPr>
                <w:rFonts w:ascii="Times New Roman" w:eastAsia="SimSun" w:hAnsi="Times New Roman" w:cs="Times New Roman"/>
                <w:kern w:val="1"/>
                <w:sz w:val="24"/>
                <w:szCs w:val="24"/>
                <w:lang w:eastAsia="hi-IN" w:bidi="hi-IN"/>
              </w:rPr>
              <w:t>/п</w:t>
            </w:r>
          </w:p>
        </w:tc>
        <w:tc>
          <w:tcPr>
            <w:tcW w:w="3402" w:type="dxa"/>
            <w:vMerge w:val="restart"/>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Номер и наименование</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 xml:space="preserve"> </w:t>
            </w:r>
            <w:r w:rsidRPr="001E5D07">
              <w:rPr>
                <w:rFonts w:ascii="Times New Roman" w:eastAsia="Calibri" w:hAnsi="Times New Roman" w:cs="Times New Roman"/>
                <w:kern w:val="1"/>
                <w:sz w:val="24"/>
                <w:szCs w:val="24"/>
                <w:lang w:val="en-US" w:eastAsia="hi-IN" w:bidi="hi-IN"/>
              </w:rPr>
              <w:t>&lt;</w:t>
            </w:r>
            <w:r w:rsidRPr="001E5D07">
              <w:rPr>
                <w:rFonts w:ascii="Times New Roman" w:eastAsia="Calibri" w:hAnsi="Times New Roman" w:cs="Times New Roman"/>
                <w:kern w:val="1"/>
                <w:sz w:val="24"/>
                <w:szCs w:val="24"/>
                <w:lang w:eastAsia="hi-IN" w:bidi="hi-IN"/>
              </w:rPr>
              <w:t>1</w:t>
            </w:r>
            <w:r w:rsidRPr="001E5D07">
              <w:rPr>
                <w:rFonts w:ascii="Times New Roman" w:eastAsia="Calibri" w:hAnsi="Times New Roman" w:cs="Times New Roman"/>
                <w:kern w:val="1"/>
                <w:sz w:val="24"/>
                <w:szCs w:val="24"/>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 xml:space="preserve">Ответственный </w:t>
            </w:r>
            <w:r w:rsidRPr="001E5D07">
              <w:rPr>
                <w:rFonts w:ascii="Times New Roman" w:eastAsia="Calibri" w:hAnsi="Times New Roman" w:cs="Times New Roman"/>
                <w:kern w:val="1"/>
                <w:sz w:val="24"/>
                <w:szCs w:val="24"/>
                <w:lang w:eastAsia="ar-SA"/>
              </w:rPr>
              <w:br/>
              <w:t xml:space="preserve"> исполнитель, соисполнитель, участник  </w:t>
            </w:r>
            <w:r w:rsidRPr="001E5D07">
              <w:rPr>
                <w:rFonts w:ascii="Times New Roman" w:eastAsia="Calibri" w:hAnsi="Times New Roman" w:cs="Times New Roman"/>
                <w:kern w:val="1"/>
                <w:sz w:val="24"/>
                <w:szCs w:val="24"/>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Фактический срок</w:t>
            </w:r>
          </w:p>
        </w:tc>
        <w:tc>
          <w:tcPr>
            <w:tcW w:w="3827" w:type="dxa"/>
            <w:gridSpan w:val="2"/>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Результаты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Причины не реализации/ реализации не в полном объеме</w:t>
            </w:r>
          </w:p>
        </w:tc>
      </w:tr>
      <w:tr w:rsidR="00B002FB" w:rsidTr="00B002FB">
        <w:tc>
          <w:tcPr>
            <w:tcW w:w="567" w:type="dxa"/>
            <w:vMerge/>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окончания реализации</w:t>
            </w:r>
          </w:p>
        </w:tc>
        <w:tc>
          <w:tcPr>
            <w:tcW w:w="1843" w:type="dxa"/>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proofErr w:type="spellStart"/>
            <w:proofErr w:type="gramStart"/>
            <w:r w:rsidRPr="001E5D07">
              <w:rPr>
                <w:rFonts w:ascii="Times New Roman" w:eastAsia="SimSun" w:hAnsi="Times New Roman" w:cs="Times New Roman"/>
                <w:kern w:val="1"/>
                <w:sz w:val="24"/>
                <w:szCs w:val="24"/>
                <w:lang w:eastAsia="hi-IN" w:bidi="hi-IN"/>
              </w:rPr>
              <w:t>заплани-рованные</w:t>
            </w:r>
            <w:proofErr w:type="spellEnd"/>
            <w:proofErr w:type="gramEnd"/>
          </w:p>
        </w:tc>
        <w:tc>
          <w:tcPr>
            <w:tcW w:w="1984" w:type="dxa"/>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достигнутые</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p>
        </w:tc>
      </w:tr>
      <w:tr w:rsidR="00B002FB" w:rsidTr="00B002FB">
        <w:tc>
          <w:tcPr>
            <w:tcW w:w="567"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1</w:t>
            </w:r>
          </w:p>
        </w:tc>
        <w:tc>
          <w:tcPr>
            <w:tcW w:w="3402"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2</w:t>
            </w:r>
          </w:p>
        </w:tc>
        <w:tc>
          <w:tcPr>
            <w:tcW w:w="1985"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3</w:t>
            </w:r>
          </w:p>
        </w:tc>
        <w:tc>
          <w:tcPr>
            <w:tcW w:w="1559"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4</w:t>
            </w:r>
          </w:p>
        </w:tc>
        <w:tc>
          <w:tcPr>
            <w:tcW w:w="1418"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5</w:t>
            </w:r>
          </w:p>
        </w:tc>
        <w:tc>
          <w:tcPr>
            <w:tcW w:w="1417"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6</w:t>
            </w:r>
          </w:p>
        </w:tc>
        <w:tc>
          <w:tcPr>
            <w:tcW w:w="1843"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7</w:t>
            </w:r>
          </w:p>
        </w:tc>
        <w:tc>
          <w:tcPr>
            <w:tcW w:w="1984" w:type="dxa"/>
            <w:tcBorders>
              <w:top w:val="single" w:sz="4" w:space="0" w:color="000000"/>
              <w:left w:val="single" w:sz="4" w:space="0" w:color="000000"/>
              <w:bottom w:val="single" w:sz="4" w:space="0" w:color="auto"/>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8</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9</w:t>
            </w:r>
          </w:p>
        </w:tc>
      </w:tr>
      <w:tr w:rsidR="00B002FB" w:rsidTr="00B002FB">
        <w:trPr>
          <w:trHeight w:val="1713"/>
        </w:trPr>
        <w:tc>
          <w:tcPr>
            <w:tcW w:w="567" w:type="dxa"/>
            <w:tcBorders>
              <w:top w:val="single" w:sz="4" w:space="0" w:color="auto"/>
              <w:left w:val="single" w:sz="4" w:space="0" w:color="auto"/>
              <w:bottom w:val="single" w:sz="4" w:space="0" w:color="auto"/>
              <w:right w:val="single" w:sz="4" w:space="0" w:color="auto"/>
            </w:tcBorders>
          </w:tcPr>
          <w:p w:rsidR="00B002FB" w:rsidRPr="007A6A64" w:rsidRDefault="00B002FB" w:rsidP="00B002FB">
            <w:pPr>
              <w:widowControl w:val="0"/>
              <w:spacing w:after="0" w:line="240" w:lineRule="auto"/>
              <w:jc w:val="both"/>
              <w:rPr>
                <w:rFonts w:ascii="Times New Roman" w:eastAsia="Times New Roman" w:hAnsi="Times New Roman" w:cs="Times New Roman"/>
                <w:color w:val="000000"/>
                <w:sz w:val="24"/>
                <w:szCs w:val="24"/>
                <w:lang w:eastAsia="ru-RU"/>
              </w:rPr>
            </w:pPr>
            <w:r w:rsidRPr="007A6A64">
              <w:rPr>
                <w:rFonts w:ascii="Times New Roman" w:eastAsia="Times New Roman" w:hAnsi="Times New Roman" w:cs="Times New Roman"/>
                <w:color w:val="000000"/>
                <w:sz w:val="24"/>
                <w:szCs w:val="24"/>
                <w:lang w:eastAsia="ru-RU"/>
              </w:rPr>
              <w:t>1</w:t>
            </w:r>
          </w:p>
        </w:tc>
        <w:tc>
          <w:tcPr>
            <w:tcW w:w="3402" w:type="dxa"/>
            <w:tcBorders>
              <w:top w:val="single" w:sz="4" w:space="0" w:color="auto"/>
              <w:left w:val="single" w:sz="4" w:space="0" w:color="auto"/>
              <w:bottom w:val="single" w:sz="4" w:space="0" w:color="auto"/>
            </w:tcBorders>
          </w:tcPr>
          <w:p w:rsidR="00B002FB" w:rsidRPr="007A6A64" w:rsidRDefault="00B002FB" w:rsidP="00594061">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7A6A64">
              <w:rPr>
                <w:rFonts w:ascii="Times New Roman" w:eastAsia="Times New Roman" w:hAnsi="Times New Roman" w:cs="Times New Roman"/>
                <w:kern w:val="2"/>
                <w:sz w:val="24"/>
                <w:szCs w:val="24"/>
                <w:lang w:eastAsia="ru-RU"/>
              </w:rPr>
              <w:t xml:space="preserve">Подпрограмма 1 </w:t>
            </w:r>
            <w:r w:rsidRPr="007A6A64">
              <w:rPr>
                <w:rFonts w:ascii="Times New Roman" w:eastAsia="Times New Roman" w:hAnsi="Times New Roman" w:cs="Times New Roman"/>
                <w:bCs/>
                <w:kern w:val="2"/>
                <w:sz w:val="24"/>
                <w:szCs w:val="24"/>
                <w:lang w:eastAsia="ru-RU"/>
              </w:rPr>
              <w:t xml:space="preserve">«Развитие физической культуры и спорта </w:t>
            </w:r>
            <w:r>
              <w:rPr>
                <w:rFonts w:ascii="Times New Roman" w:eastAsia="Times New Roman" w:hAnsi="Times New Roman" w:cs="Times New Roman"/>
                <w:bCs/>
                <w:kern w:val="2"/>
                <w:sz w:val="24"/>
                <w:szCs w:val="24"/>
                <w:lang w:eastAsia="ru-RU"/>
              </w:rPr>
              <w:t>Калининского</w:t>
            </w:r>
            <w:r w:rsidRPr="007A6A64">
              <w:rPr>
                <w:rFonts w:ascii="Times New Roman" w:eastAsia="Times New Roman" w:hAnsi="Times New Roman" w:cs="Times New Roman"/>
                <w:bCs/>
                <w:kern w:val="2"/>
                <w:sz w:val="24"/>
                <w:szCs w:val="24"/>
                <w:lang w:eastAsia="ru-RU"/>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kern w:val="2"/>
                <w:sz w:val="24"/>
                <w:szCs w:val="24"/>
              </w:rPr>
              <w:t xml:space="preserve">Администрация </w:t>
            </w:r>
            <w:r>
              <w:rPr>
                <w:rFonts w:ascii="Times New Roman" w:eastAsia="Calibri" w:hAnsi="Times New Roman" w:cs="Times New Roman"/>
                <w:kern w:val="2"/>
                <w:sz w:val="24"/>
                <w:szCs w:val="24"/>
              </w:rPr>
              <w:t>Калининского</w:t>
            </w:r>
            <w:r w:rsidRPr="001E5D07">
              <w:rPr>
                <w:rFonts w:ascii="Times New Roman" w:eastAsia="Calibri" w:hAnsi="Times New Roman" w:cs="Times New Roman"/>
                <w:kern w:val="2"/>
                <w:sz w:val="24"/>
                <w:szCs w:val="24"/>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r w:rsidRPr="005E6A6E">
              <w:rPr>
                <w:rFonts w:ascii="Times New Roman" w:eastAsia="SimSun" w:hAnsi="Times New Roman" w:cs="Times New Roman"/>
                <w:kern w:val="1"/>
                <w:sz w:val="24"/>
                <w:szCs w:val="24"/>
                <w:lang w:eastAsia="hi-IN" w:bidi="hi-IN"/>
              </w:rPr>
              <w:t>31.12.2023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r w:rsidRPr="005E6A6E">
              <w:rPr>
                <w:rFonts w:ascii="Times New Roman" w:eastAsia="SimSun" w:hAnsi="Times New Roman" w:cs="Times New Roman"/>
                <w:kern w:val="1"/>
                <w:sz w:val="24"/>
                <w:szCs w:val="24"/>
                <w:lang w:eastAsia="hi-IN" w:bidi="hi-IN"/>
              </w:rPr>
              <w:t>01.01.2023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r w:rsidRPr="005E6A6E">
              <w:rPr>
                <w:rFonts w:ascii="Times New Roman" w:eastAsia="SimSun" w:hAnsi="Times New Roman" w:cs="Times New Roman"/>
                <w:kern w:val="1"/>
                <w:sz w:val="24"/>
                <w:szCs w:val="24"/>
                <w:lang w:eastAsia="hi-IN" w:bidi="hi-IN"/>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r w:rsidRPr="005E6A6E">
              <w:rPr>
                <w:rFonts w:ascii="Times New Roman" w:hAnsi="Times New Roman" w:cs="Times New Roman"/>
                <w:kern w:val="2"/>
                <w:sz w:val="24"/>
                <w:szCs w:val="24"/>
              </w:rPr>
              <w:t xml:space="preserve">Привлечение граждан </w:t>
            </w:r>
            <w:r>
              <w:rPr>
                <w:rFonts w:ascii="Times New Roman" w:hAnsi="Times New Roman" w:cs="Times New Roman"/>
                <w:bCs/>
                <w:kern w:val="2"/>
                <w:sz w:val="24"/>
                <w:szCs w:val="24"/>
              </w:rPr>
              <w:t>Калининского</w:t>
            </w:r>
            <w:r w:rsidRPr="005E6A6E">
              <w:rPr>
                <w:rFonts w:ascii="Times New Roman" w:hAnsi="Times New Roman" w:cs="Times New Roman"/>
                <w:bCs/>
                <w:kern w:val="2"/>
                <w:sz w:val="24"/>
                <w:szCs w:val="24"/>
              </w:rPr>
              <w:t xml:space="preserve"> сельского поселения</w:t>
            </w:r>
            <w:r w:rsidRPr="005E6A6E">
              <w:rPr>
                <w:rFonts w:ascii="Times New Roman" w:hAnsi="Times New Roman" w:cs="Times New Roman"/>
                <w:kern w:val="2"/>
                <w:sz w:val="24"/>
                <w:szCs w:val="24"/>
              </w:rPr>
              <w:t xml:space="preserve"> к занятию физической культурой и спортом, просветительская работа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hAnsi="Times New Roman" w:cs="Times New Roman"/>
                <w:sz w:val="24"/>
                <w:szCs w:val="24"/>
              </w:rPr>
              <w:t>Пр</w:t>
            </w:r>
            <w:r w:rsidRPr="005E6A6E">
              <w:rPr>
                <w:rFonts w:ascii="Times New Roman" w:hAnsi="Times New Roman" w:cs="Times New Roman"/>
                <w:sz w:val="24"/>
                <w:szCs w:val="24"/>
              </w:rPr>
              <w:t xml:space="preserve">оведены  официальные физкультурные и спортивные мероприятия, </w:t>
            </w:r>
            <w:r>
              <w:rPr>
                <w:rFonts w:ascii="Times New Roman" w:hAnsi="Times New Roman" w:cs="Times New Roman"/>
                <w:sz w:val="24"/>
                <w:szCs w:val="24"/>
              </w:rPr>
              <w:t>жители Калининского</w:t>
            </w:r>
            <w:r w:rsidRPr="005E6A6E">
              <w:rPr>
                <w:rFonts w:ascii="Times New Roman" w:hAnsi="Times New Roman" w:cs="Times New Roman"/>
                <w:sz w:val="24"/>
                <w:szCs w:val="24"/>
              </w:rPr>
              <w:t xml:space="preserve"> сельского поселения приняли участие  в спортивных мероприятиях, организованных Администрацией Цимлянского района, а также сдачи ГТО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w:t>
            </w:r>
          </w:p>
        </w:tc>
      </w:tr>
    </w:tbl>
    <w:p w:rsidR="00B002FB" w:rsidRDefault="00B002FB" w:rsidP="00B002FB">
      <w:pPr>
        <w:sectPr w:rsidR="00B002FB" w:rsidSect="001110D8">
          <w:pgSz w:w="16838" w:h="11906" w:orient="landscape"/>
          <w:pgMar w:top="1701" w:right="1134" w:bottom="851" w:left="1134" w:header="709" w:footer="709" w:gutter="0"/>
          <w:pgNumType w:start="2"/>
          <w:cols w:space="708"/>
          <w:docGrid w:linePitch="360"/>
        </w:sectPr>
      </w:pP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lastRenderedPageBreak/>
        <w:t xml:space="preserve">                                                                                                                                                                        </w:t>
      </w:r>
      <w:r w:rsidRPr="001E5D07">
        <w:rPr>
          <w:rFonts w:ascii="Times New Roman" w:eastAsia="SimSun" w:hAnsi="Times New Roman" w:cs="Times New Roman"/>
          <w:kern w:val="1"/>
          <w:sz w:val="28"/>
          <w:szCs w:val="28"/>
          <w:lang w:eastAsia="hi-IN" w:bidi="hi-IN"/>
        </w:rPr>
        <w:t>Приложение №</w:t>
      </w:r>
      <w:r>
        <w:rPr>
          <w:rFonts w:ascii="Times New Roman" w:eastAsia="SimSun" w:hAnsi="Times New Roman" w:cs="Times New Roman"/>
          <w:kern w:val="1"/>
          <w:sz w:val="28"/>
          <w:szCs w:val="28"/>
          <w:lang w:eastAsia="hi-IN" w:bidi="hi-IN"/>
        </w:rPr>
        <w:t>4</w:t>
      </w:r>
      <w:r w:rsidRPr="001E5D07">
        <w:rPr>
          <w:rFonts w:ascii="Times New Roman" w:eastAsia="SimSun" w:hAnsi="Times New Roman" w:cs="Times New Roman"/>
          <w:kern w:val="1"/>
          <w:sz w:val="28"/>
          <w:szCs w:val="28"/>
          <w:lang w:eastAsia="hi-IN" w:bidi="hi-IN"/>
        </w:rPr>
        <w:t xml:space="preserve"> </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29.01.2024</w:t>
      </w:r>
      <w:r w:rsidRPr="00D364F5">
        <w:rPr>
          <w:rFonts w:ascii="Times New Roman" w:eastAsia="Times New Roman" w:hAnsi="Times New Roman" w:cs="Times New Roman"/>
          <w:sz w:val="28"/>
          <w:szCs w:val="28"/>
          <w:lang w:eastAsia="ru-RU"/>
        </w:rPr>
        <w:t>.2024 №</w:t>
      </w:r>
      <w:r>
        <w:rPr>
          <w:rFonts w:ascii="Times New Roman" w:eastAsia="Times New Roman" w:hAnsi="Times New Roman" w:cs="Times New Roman"/>
          <w:sz w:val="28"/>
          <w:szCs w:val="28"/>
          <w:lang w:eastAsia="ru-RU"/>
        </w:rPr>
        <w:t xml:space="preserve"> 21</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СВЕДЕНИЯ</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 xml:space="preserve">об использовании бюджетных ассигнований и внебюджетных средств на реализацию </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муниципальной программы за 2023г.</w:t>
      </w:r>
    </w:p>
    <w:tbl>
      <w:tblPr>
        <w:tblW w:w="14712" w:type="dxa"/>
        <w:tblInd w:w="167" w:type="dxa"/>
        <w:tblLayout w:type="fixed"/>
        <w:tblCellMar>
          <w:left w:w="75" w:type="dxa"/>
          <w:right w:w="75" w:type="dxa"/>
        </w:tblCellMar>
        <w:tblLook w:val="0000"/>
      </w:tblPr>
      <w:tblGrid>
        <w:gridCol w:w="2602"/>
        <w:gridCol w:w="3128"/>
        <w:gridCol w:w="40"/>
        <w:gridCol w:w="2937"/>
        <w:gridCol w:w="40"/>
        <w:gridCol w:w="2937"/>
        <w:gridCol w:w="40"/>
        <w:gridCol w:w="2988"/>
      </w:tblGrid>
      <w:tr w:rsidR="00B002FB" w:rsidTr="00B002FB">
        <w:trPr>
          <w:trHeight w:val="350"/>
          <w:tblHeader/>
        </w:trPr>
        <w:tc>
          <w:tcPr>
            <w:tcW w:w="2602" w:type="dxa"/>
            <w:vMerge w:val="restart"/>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 xml:space="preserve">    Наименование       </w:t>
            </w:r>
            <w:r w:rsidRPr="001E5D07">
              <w:rPr>
                <w:rFonts w:ascii="Times New Roman" w:eastAsia="Calibri" w:hAnsi="Times New Roman" w:cs="Times New Roman"/>
                <w:kern w:val="1"/>
                <w:sz w:val="24"/>
                <w:szCs w:val="24"/>
                <w:lang w:eastAsia="ar-SA"/>
              </w:rPr>
              <w:br/>
              <w:t xml:space="preserve">муниципальной     </w:t>
            </w:r>
            <w:r w:rsidRPr="001E5D07">
              <w:rPr>
                <w:rFonts w:ascii="Times New Roman" w:eastAsia="Calibri" w:hAnsi="Times New Roman" w:cs="Times New Roman"/>
                <w:kern w:val="1"/>
                <w:sz w:val="24"/>
                <w:szCs w:val="24"/>
                <w:lang w:eastAsia="ar-SA"/>
              </w:rPr>
              <w:br/>
              <w:t xml:space="preserve"> программы, подпрограммы </w:t>
            </w:r>
            <w:r w:rsidRPr="001E5D07">
              <w:rPr>
                <w:rFonts w:ascii="Times New Roman" w:eastAsia="Calibri" w:hAnsi="Times New Roman" w:cs="Times New Roman"/>
                <w:kern w:val="1"/>
                <w:sz w:val="24"/>
                <w:szCs w:val="24"/>
                <w:lang w:eastAsia="ar-SA"/>
              </w:rPr>
              <w:br/>
              <w:t xml:space="preserve">муниципальной     </w:t>
            </w:r>
            <w:r w:rsidRPr="001E5D07">
              <w:rPr>
                <w:rFonts w:ascii="Times New Roman" w:eastAsia="Calibri" w:hAnsi="Times New Roman" w:cs="Times New Roman"/>
                <w:kern w:val="1"/>
                <w:sz w:val="24"/>
                <w:szCs w:val="24"/>
                <w:lang w:eastAsia="ar-SA"/>
              </w:rPr>
              <w:br/>
              <w:t>программы,</w:t>
            </w:r>
          </w:p>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основного мероприятия &lt;4&gt;</w:t>
            </w:r>
          </w:p>
        </w:tc>
        <w:tc>
          <w:tcPr>
            <w:tcW w:w="3168" w:type="dxa"/>
            <w:gridSpan w:val="2"/>
            <w:vMerge w:val="restart"/>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Источники финансирования</w:t>
            </w:r>
          </w:p>
        </w:tc>
        <w:tc>
          <w:tcPr>
            <w:tcW w:w="5954" w:type="dxa"/>
            <w:gridSpan w:val="4"/>
            <w:tcBorders>
              <w:top w:val="single" w:sz="4" w:space="0" w:color="000000"/>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 xml:space="preserve">Объем расходов (тыс. руб.), предусмотренных </w:t>
            </w:r>
            <w:r w:rsidRPr="001E5D07">
              <w:rPr>
                <w:rFonts w:ascii="Times New Roman" w:eastAsia="Calibri" w:hAnsi="Times New Roman" w:cs="Times New Roman"/>
                <w:kern w:val="1"/>
                <w:sz w:val="24"/>
                <w:szCs w:val="24"/>
                <w:lang w:eastAsia="ar-SA"/>
              </w:rPr>
              <w:br/>
            </w:r>
          </w:p>
        </w:tc>
        <w:tc>
          <w:tcPr>
            <w:tcW w:w="2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Фактические</w:t>
            </w:r>
            <w:r w:rsidRPr="001E5D07">
              <w:rPr>
                <w:rFonts w:ascii="Times New Roman" w:eastAsia="Calibri" w:hAnsi="Times New Roman" w:cs="Times New Roman"/>
                <w:kern w:val="1"/>
                <w:sz w:val="24"/>
                <w:szCs w:val="24"/>
                <w:lang w:eastAsia="ar-SA"/>
              </w:rPr>
              <w:br/>
              <w:t>расходы</w:t>
            </w:r>
          </w:p>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val="en-US" w:eastAsia="ar-SA"/>
              </w:rPr>
            </w:pPr>
            <w:r w:rsidRPr="001E5D07">
              <w:rPr>
                <w:rFonts w:ascii="Times New Roman" w:eastAsia="Calibri" w:hAnsi="Times New Roman" w:cs="Times New Roman"/>
                <w:kern w:val="1"/>
                <w:sz w:val="24"/>
                <w:szCs w:val="24"/>
                <w:lang w:eastAsia="ar-SA"/>
              </w:rPr>
              <w:t xml:space="preserve"> (тыс. руб.),</w:t>
            </w:r>
          </w:p>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val="en-US" w:eastAsia="ar-SA"/>
              </w:rPr>
              <w:t>&lt;1&gt;</w:t>
            </w:r>
          </w:p>
        </w:tc>
      </w:tr>
      <w:tr w:rsidR="00B002FB" w:rsidTr="00B002FB">
        <w:trPr>
          <w:trHeight w:val="350"/>
        </w:trPr>
        <w:tc>
          <w:tcPr>
            <w:tcW w:w="2602" w:type="dxa"/>
            <w:vMerge/>
            <w:tcBorders>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p>
        </w:tc>
        <w:tc>
          <w:tcPr>
            <w:tcW w:w="3168" w:type="dxa"/>
            <w:gridSpan w:val="2"/>
            <w:vMerge/>
            <w:tcBorders>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p>
        </w:tc>
        <w:tc>
          <w:tcPr>
            <w:tcW w:w="2977" w:type="dxa"/>
            <w:gridSpan w:val="2"/>
            <w:tcBorders>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муниципальной программой</w:t>
            </w:r>
          </w:p>
        </w:tc>
        <w:tc>
          <w:tcPr>
            <w:tcW w:w="2977" w:type="dxa"/>
            <w:gridSpan w:val="2"/>
            <w:tcBorders>
              <w:left w:val="single" w:sz="4" w:space="0" w:color="000000"/>
              <w:bottom w:val="single" w:sz="4" w:space="0" w:color="000000"/>
            </w:tcBorders>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сводной бюджетной росписью</w:t>
            </w:r>
          </w:p>
        </w:tc>
        <w:tc>
          <w:tcPr>
            <w:tcW w:w="2988" w:type="dxa"/>
            <w:vMerge/>
            <w:tcBorders>
              <w:left w:val="single" w:sz="4" w:space="0" w:color="000000"/>
              <w:bottom w:val="single" w:sz="4" w:space="0" w:color="000000"/>
              <w:right w:val="single" w:sz="4" w:space="0" w:color="000000"/>
            </w:tcBorders>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1</w:t>
            </w:r>
          </w:p>
        </w:tc>
        <w:tc>
          <w:tcPr>
            <w:tcW w:w="3128" w:type="dxa"/>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2</w:t>
            </w:r>
          </w:p>
        </w:tc>
        <w:tc>
          <w:tcPr>
            <w:tcW w:w="2977" w:type="dxa"/>
            <w:gridSpan w:val="2"/>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3</w:t>
            </w:r>
          </w:p>
        </w:tc>
        <w:tc>
          <w:tcPr>
            <w:tcW w:w="2977" w:type="dxa"/>
            <w:gridSpan w:val="2"/>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4</w:t>
            </w:r>
          </w:p>
        </w:tc>
        <w:tc>
          <w:tcPr>
            <w:tcW w:w="3028" w:type="dxa"/>
            <w:gridSpan w:val="2"/>
            <w:shd w:val="clear" w:color="auto" w:fill="auto"/>
          </w:tcPr>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5</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val="restart"/>
            <w:shd w:val="clear" w:color="auto" w:fill="auto"/>
          </w:tcPr>
          <w:p w:rsidR="00B002FB" w:rsidRPr="001E5D07" w:rsidRDefault="00B002FB" w:rsidP="00B002FB">
            <w:pPr>
              <w:widowControl w:val="0"/>
              <w:autoSpaceDE w:val="0"/>
              <w:autoSpaceDN w:val="0"/>
              <w:adjustRightInd w:val="0"/>
              <w:snapToGrid w:val="0"/>
              <w:spacing w:after="0" w:line="200" w:lineRule="atLeast"/>
              <w:rPr>
                <w:rFonts w:ascii="Times New Roman" w:eastAsia="Times New Roman" w:hAnsi="Times New Roman" w:cs="Times New Roman"/>
                <w:sz w:val="24"/>
                <w:szCs w:val="24"/>
                <w:lang w:eastAsia="ru-RU"/>
              </w:rPr>
            </w:pPr>
            <w:r w:rsidRPr="00A517FE">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sz w:val="24"/>
                <w:szCs w:val="24"/>
                <w:lang w:eastAsia="ru-RU"/>
              </w:rPr>
              <w:t>Калининского</w:t>
            </w:r>
            <w:r w:rsidRPr="00A517FE">
              <w:rPr>
                <w:rFonts w:ascii="Times New Roman" w:eastAsia="Times New Roman" w:hAnsi="Times New Roman" w:cs="Times New Roman"/>
                <w:sz w:val="24"/>
                <w:szCs w:val="24"/>
                <w:lang w:eastAsia="ru-RU"/>
              </w:rPr>
              <w:t xml:space="preserve"> сельского поселения </w:t>
            </w:r>
            <w:r w:rsidRPr="007A6A64">
              <w:rPr>
                <w:rFonts w:ascii="Times New Roman" w:eastAsia="Times New Roman" w:hAnsi="Times New Roman" w:cs="Times New Roman"/>
                <w:sz w:val="24"/>
                <w:szCs w:val="24"/>
                <w:lang w:eastAsia="ru-RU"/>
              </w:rPr>
              <w:t>«Развитие физической культуры и спорта</w:t>
            </w:r>
          </w:p>
        </w:tc>
        <w:tc>
          <w:tcPr>
            <w:tcW w:w="3128" w:type="dxa"/>
            <w:shd w:val="clear" w:color="auto" w:fill="auto"/>
            <w:vAlign w:val="center"/>
          </w:tcPr>
          <w:p w:rsidR="00B002FB" w:rsidRPr="001E5D07" w:rsidRDefault="00B002FB" w:rsidP="00B002FB">
            <w:pPr>
              <w:widowControl w:val="0"/>
              <w:autoSpaceDE w:val="0"/>
              <w:autoSpaceDN w:val="0"/>
              <w:adjustRightInd w:val="0"/>
              <w:snapToGrid w:val="0"/>
              <w:spacing w:after="0" w:line="200" w:lineRule="atLeast"/>
              <w:rPr>
                <w:rFonts w:ascii="Times New Roman" w:eastAsia="Times New Roman" w:hAnsi="Times New Roman" w:cs="Times New Roman"/>
                <w:b/>
                <w:bCs/>
                <w:sz w:val="24"/>
                <w:szCs w:val="24"/>
                <w:lang w:eastAsia="ru-RU"/>
              </w:rPr>
            </w:pPr>
            <w:r w:rsidRPr="001E5D07">
              <w:rPr>
                <w:rFonts w:ascii="Times New Roman" w:eastAsia="Times New Roman" w:hAnsi="Times New Roman" w:cs="Times New Roman"/>
                <w:sz w:val="24"/>
                <w:szCs w:val="24"/>
                <w:lang w:eastAsia="ru-RU"/>
              </w:rPr>
              <w:t xml:space="preserve">всего  </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 xml:space="preserve">бюджет  </w:t>
            </w:r>
            <w:r>
              <w:rPr>
                <w:rFonts w:ascii="Times New Roman" w:eastAsia="Calibri" w:hAnsi="Times New Roman" w:cs="Times New Roman"/>
                <w:sz w:val="24"/>
                <w:szCs w:val="24"/>
              </w:rPr>
              <w:t>Калининского</w:t>
            </w:r>
            <w:r w:rsidRPr="001E5D07">
              <w:rPr>
                <w:rFonts w:ascii="Times New Roman" w:eastAsia="Calibri" w:hAnsi="Times New Roman" w:cs="Times New Roman"/>
                <w:sz w:val="24"/>
                <w:szCs w:val="24"/>
              </w:rPr>
              <w:t xml:space="preserve"> сельского поселения  </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федеральный бюджет</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 xml:space="preserve">областной бюджет </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Бюджет Цимлянского района</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внебюджетные источники</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val="restart"/>
            <w:shd w:val="clear" w:color="auto" w:fill="auto"/>
          </w:tcPr>
          <w:p w:rsidR="00B002FB" w:rsidRPr="001E5D07" w:rsidRDefault="00B002FB" w:rsidP="00594061">
            <w:pPr>
              <w:keepNext/>
              <w:widowControl w:val="0"/>
              <w:numPr>
                <w:ilvl w:val="1"/>
                <w:numId w:val="1"/>
              </w:numPr>
              <w:tabs>
                <w:tab w:val="left" w:pos="0"/>
              </w:tabs>
              <w:suppressAutoHyphens/>
              <w:snapToGrid w:val="0"/>
              <w:spacing w:before="28" w:after="28" w:line="200" w:lineRule="atLeast"/>
              <w:outlineLvl w:val="1"/>
              <w:rPr>
                <w:rFonts w:ascii="Times New Roman" w:eastAsia="Times New Roman" w:hAnsi="Times New Roman" w:cs="Times New Roman"/>
                <w:sz w:val="24"/>
                <w:szCs w:val="24"/>
              </w:rPr>
            </w:pPr>
            <w:r w:rsidRPr="007A6A64">
              <w:rPr>
                <w:rFonts w:ascii="Times New Roman" w:eastAsia="Times New Roman" w:hAnsi="Times New Roman" w:cs="Times New Roman"/>
                <w:kern w:val="2"/>
                <w:sz w:val="24"/>
                <w:szCs w:val="24"/>
                <w:lang w:eastAsia="ru-RU"/>
              </w:rPr>
              <w:t xml:space="preserve">Подпрограмма 1 </w:t>
            </w:r>
            <w:r w:rsidRPr="007A6A64">
              <w:rPr>
                <w:rFonts w:ascii="Times New Roman" w:eastAsia="Times New Roman" w:hAnsi="Times New Roman" w:cs="Times New Roman"/>
                <w:bCs/>
                <w:kern w:val="2"/>
                <w:sz w:val="24"/>
                <w:szCs w:val="24"/>
                <w:lang w:eastAsia="ru-RU"/>
              </w:rPr>
              <w:t xml:space="preserve">«Развитие физической культуры и спорта </w:t>
            </w:r>
            <w:r>
              <w:rPr>
                <w:rFonts w:ascii="Times New Roman" w:eastAsia="Times New Roman" w:hAnsi="Times New Roman" w:cs="Times New Roman"/>
                <w:bCs/>
                <w:kern w:val="2"/>
                <w:sz w:val="24"/>
                <w:szCs w:val="24"/>
                <w:lang w:eastAsia="ru-RU"/>
              </w:rPr>
              <w:t>Калининского сельского поселения</w:t>
            </w:r>
            <w:r w:rsidRPr="007A6A64">
              <w:rPr>
                <w:rFonts w:ascii="Times New Roman" w:eastAsia="Times New Roman" w:hAnsi="Times New Roman" w:cs="Times New Roman"/>
                <w:bCs/>
                <w:kern w:val="2"/>
                <w:sz w:val="24"/>
                <w:szCs w:val="24"/>
                <w:lang w:eastAsia="ru-RU"/>
              </w:rPr>
              <w:t>»</w:t>
            </w:r>
          </w:p>
        </w:tc>
        <w:tc>
          <w:tcPr>
            <w:tcW w:w="3128" w:type="dxa"/>
            <w:shd w:val="clear" w:color="auto" w:fill="auto"/>
            <w:vAlign w:val="center"/>
          </w:tcPr>
          <w:p w:rsidR="00B002FB" w:rsidRPr="001E5D07" w:rsidRDefault="00B002FB" w:rsidP="00B002FB">
            <w:pPr>
              <w:widowControl w:val="0"/>
              <w:autoSpaceDE w:val="0"/>
              <w:autoSpaceDN w:val="0"/>
              <w:adjustRightInd w:val="0"/>
              <w:snapToGrid w:val="0"/>
              <w:spacing w:after="0" w:line="200" w:lineRule="atLeast"/>
              <w:rPr>
                <w:rFonts w:ascii="Times New Roman" w:eastAsia="Times New Roman" w:hAnsi="Times New Roman" w:cs="Times New Roman"/>
                <w:b/>
                <w:bCs/>
                <w:sz w:val="24"/>
                <w:szCs w:val="24"/>
                <w:lang w:eastAsia="ru-RU"/>
              </w:rPr>
            </w:pPr>
            <w:r w:rsidRPr="001E5D07">
              <w:rPr>
                <w:rFonts w:ascii="Times New Roman" w:eastAsia="Times New Roman" w:hAnsi="Times New Roman" w:cs="Times New Roman"/>
                <w:sz w:val="24"/>
                <w:szCs w:val="24"/>
                <w:lang w:eastAsia="ru-RU"/>
              </w:rPr>
              <w:t xml:space="preserve">всего  </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 xml:space="preserve">бюджет  </w:t>
            </w:r>
            <w:r>
              <w:rPr>
                <w:rFonts w:ascii="Times New Roman" w:eastAsia="Calibri" w:hAnsi="Times New Roman" w:cs="Times New Roman"/>
                <w:sz w:val="24"/>
                <w:szCs w:val="24"/>
              </w:rPr>
              <w:t>Калининского</w:t>
            </w:r>
            <w:r w:rsidRPr="001E5D07">
              <w:rPr>
                <w:rFonts w:ascii="Times New Roman" w:eastAsia="Calibri" w:hAnsi="Times New Roman" w:cs="Times New Roman"/>
                <w:sz w:val="24"/>
                <w:szCs w:val="24"/>
              </w:rPr>
              <w:t xml:space="preserve"> сельского поселения  </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10,0</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федеральный бюджет</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областной бюджет</w:t>
            </w:r>
            <w:r w:rsidRPr="001E5D07">
              <w:rPr>
                <w:rFonts w:ascii="Times New Roman" w:eastAsia="Calibri" w:hAnsi="Times New Roman" w:cs="Times New Roman"/>
                <w:kern w:val="1"/>
                <w:sz w:val="24"/>
                <w:szCs w:val="24"/>
              </w:rPr>
              <w:t xml:space="preserve"> </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Бюджет Цимлянского района</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r w:rsidR="00B002FB" w:rsidTr="00B00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2602" w:type="dxa"/>
            <w:vMerge/>
            <w:shd w:val="clear" w:color="auto" w:fill="auto"/>
          </w:tcPr>
          <w:p w:rsidR="00B002FB" w:rsidRPr="001E5D07" w:rsidRDefault="00B002FB" w:rsidP="00B002FB">
            <w:pPr>
              <w:widowControl w:val="0"/>
              <w:suppressAutoHyphens/>
              <w:autoSpaceDE w:val="0"/>
              <w:snapToGrid w:val="0"/>
              <w:spacing w:after="0" w:line="240" w:lineRule="auto"/>
              <w:rPr>
                <w:rFonts w:ascii="Times New Roman" w:eastAsia="Calibri" w:hAnsi="Times New Roman" w:cs="Times New Roman"/>
                <w:kern w:val="1"/>
                <w:sz w:val="24"/>
                <w:szCs w:val="24"/>
                <w:lang w:eastAsia="ar-SA"/>
              </w:rPr>
            </w:pPr>
          </w:p>
        </w:tc>
        <w:tc>
          <w:tcPr>
            <w:tcW w:w="3128" w:type="dxa"/>
            <w:shd w:val="clear" w:color="auto" w:fill="auto"/>
            <w:vAlign w:val="center"/>
          </w:tcPr>
          <w:p w:rsidR="00B002FB" w:rsidRPr="001E5D07" w:rsidRDefault="00B002FB" w:rsidP="00B002FB">
            <w:pPr>
              <w:widowControl w:val="0"/>
              <w:suppressAutoHyphens/>
              <w:spacing w:after="0" w:line="240" w:lineRule="auto"/>
              <w:rPr>
                <w:rFonts w:ascii="Times New Roman" w:eastAsia="SimSun" w:hAnsi="Times New Roman" w:cs="Times New Roman"/>
                <w:kern w:val="1"/>
                <w:sz w:val="24"/>
                <w:szCs w:val="24"/>
                <w:lang w:eastAsia="hi-IN" w:bidi="hi-IN"/>
              </w:rPr>
            </w:pPr>
            <w:r w:rsidRPr="001E5D07">
              <w:rPr>
                <w:rFonts w:ascii="Times New Roman" w:eastAsia="Calibri" w:hAnsi="Times New Roman" w:cs="Times New Roman"/>
                <w:sz w:val="24"/>
                <w:szCs w:val="24"/>
              </w:rPr>
              <w:t>внебюджетные источники</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2977"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c>
          <w:tcPr>
            <w:tcW w:w="3028" w:type="dxa"/>
            <w:gridSpan w:val="2"/>
            <w:shd w:val="clear" w:color="auto" w:fill="auto"/>
          </w:tcPr>
          <w:p w:rsidR="00B002FB" w:rsidRPr="001E5D07" w:rsidRDefault="00B002FB" w:rsidP="00B002FB">
            <w:pPr>
              <w:widowControl w:val="0"/>
              <w:suppressAutoHyphens/>
              <w:autoSpaceDE w:val="0"/>
              <w:snapToGrid w:val="0"/>
              <w:spacing w:after="0" w:line="240" w:lineRule="auto"/>
              <w:jc w:val="center"/>
              <w:rPr>
                <w:rFonts w:ascii="Times New Roman" w:eastAsia="Calibri" w:hAnsi="Times New Roman" w:cs="Times New Roman"/>
                <w:kern w:val="1"/>
                <w:sz w:val="24"/>
                <w:szCs w:val="24"/>
                <w:lang w:eastAsia="ar-SA"/>
              </w:rPr>
            </w:pPr>
            <w:r w:rsidRPr="001E5D07">
              <w:rPr>
                <w:rFonts w:ascii="Times New Roman" w:eastAsia="Calibri" w:hAnsi="Times New Roman" w:cs="Times New Roman"/>
                <w:kern w:val="1"/>
                <w:sz w:val="24"/>
                <w:szCs w:val="24"/>
                <w:lang w:eastAsia="ar-SA"/>
              </w:rPr>
              <w:t>-</w:t>
            </w:r>
          </w:p>
        </w:tc>
      </w:tr>
    </w:tbl>
    <w:p w:rsidR="00B002FB" w:rsidRDefault="00B002FB" w:rsidP="00B002FB">
      <w:pPr>
        <w:sectPr w:rsidR="00B002FB" w:rsidSect="001110D8">
          <w:pgSz w:w="16838" w:h="11906" w:orient="landscape"/>
          <w:pgMar w:top="1701" w:right="1134" w:bottom="851" w:left="1134" w:header="709" w:footer="709" w:gutter="0"/>
          <w:pgNumType w:start="3"/>
          <w:cols w:space="708"/>
          <w:docGrid w:linePitch="360"/>
        </w:sectPr>
      </w:pPr>
    </w:p>
    <w:p w:rsidR="00B002FB" w:rsidRPr="001E5D07" w:rsidRDefault="00B002FB" w:rsidP="00B002FB">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lastRenderedPageBreak/>
        <w:t>Приложение №</w:t>
      </w:r>
      <w:r>
        <w:rPr>
          <w:rFonts w:ascii="Times New Roman" w:eastAsia="SimSun" w:hAnsi="Times New Roman" w:cs="Times New Roman"/>
          <w:kern w:val="1"/>
          <w:sz w:val="28"/>
          <w:szCs w:val="28"/>
          <w:lang w:eastAsia="hi-IN" w:bidi="hi-IN"/>
        </w:rPr>
        <w:t>5</w:t>
      </w:r>
      <w:r w:rsidRPr="001E5D07">
        <w:rPr>
          <w:rFonts w:ascii="Times New Roman" w:eastAsia="SimSun" w:hAnsi="Times New Roman" w:cs="Times New Roman"/>
          <w:kern w:val="1"/>
          <w:sz w:val="28"/>
          <w:szCs w:val="28"/>
          <w:lang w:eastAsia="hi-IN" w:bidi="hi-IN"/>
        </w:rPr>
        <w:t xml:space="preserve"> </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29.01.2024</w:t>
      </w:r>
      <w:r w:rsidRPr="00D364F5">
        <w:rPr>
          <w:rFonts w:ascii="Times New Roman" w:eastAsia="Times New Roman" w:hAnsi="Times New Roman" w:cs="Times New Roman"/>
          <w:sz w:val="28"/>
          <w:szCs w:val="28"/>
          <w:lang w:eastAsia="ru-RU"/>
        </w:rPr>
        <w:t>.2024 №</w:t>
      </w:r>
      <w:r>
        <w:rPr>
          <w:rFonts w:ascii="Times New Roman" w:eastAsia="Times New Roman" w:hAnsi="Times New Roman" w:cs="Times New Roman"/>
          <w:sz w:val="28"/>
          <w:szCs w:val="28"/>
          <w:lang w:eastAsia="ru-RU"/>
        </w:rPr>
        <w:t xml:space="preserve"> 21</w:t>
      </w:r>
    </w:p>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sz w:val="28"/>
          <w:szCs w:val="28"/>
        </w:rPr>
      </w:pPr>
      <w:r w:rsidRPr="001E5D07">
        <w:rPr>
          <w:rFonts w:ascii="Times New Roman" w:eastAsia="SimSun" w:hAnsi="Times New Roman" w:cs="Times New Roman"/>
          <w:kern w:val="1"/>
          <w:sz w:val="28"/>
          <w:szCs w:val="28"/>
          <w:lang w:eastAsia="hi-IN" w:bidi="hi-IN"/>
        </w:rPr>
        <w:t>СВЕДЕНИЯ</w:t>
      </w:r>
    </w:p>
    <w:p w:rsidR="00B002FB" w:rsidRDefault="00B002FB" w:rsidP="00B002FB">
      <w:pPr>
        <w:widowControl w:val="0"/>
        <w:shd w:val="clear" w:color="auto" w:fill="FFFFFF"/>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о достижении значений показателей</w:t>
      </w:r>
    </w:p>
    <w:p w:rsidR="00B002FB" w:rsidRPr="001E5D07" w:rsidRDefault="00B002FB" w:rsidP="00B002FB">
      <w:pPr>
        <w:widowControl w:val="0"/>
        <w:shd w:val="clear" w:color="auto" w:fill="FFFFFF"/>
        <w:suppressAutoHyphens/>
        <w:autoSpaceDE w:val="0"/>
        <w:spacing w:after="0" w:line="240" w:lineRule="auto"/>
        <w:jc w:val="center"/>
        <w:rPr>
          <w:rFonts w:ascii="Times New Roman" w:eastAsia="SimSun" w:hAnsi="Times New Roman" w:cs="Times New Roman"/>
          <w:kern w:val="1"/>
          <w:sz w:val="28"/>
          <w:szCs w:val="28"/>
          <w:lang w:eastAsia="hi-IN" w:bidi="hi-IN"/>
        </w:rPr>
      </w:pPr>
    </w:p>
    <w:tbl>
      <w:tblPr>
        <w:tblW w:w="15183" w:type="dxa"/>
        <w:jc w:val="center"/>
        <w:tblInd w:w="46" w:type="dxa"/>
        <w:tblLayout w:type="fixed"/>
        <w:tblCellMar>
          <w:left w:w="75" w:type="dxa"/>
          <w:right w:w="75" w:type="dxa"/>
        </w:tblCellMar>
        <w:tblLook w:val="0000"/>
      </w:tblPr>
      <w:tblGrid>
        <w:gridCol w:w="693"/>
        <w:gridCol w:w="4501"/>
        <w:gridCol w:w="1418"/>
        <w:gridCol w:w="2108"/>
        <w:gridCol w:w="1276"/>
        <w:gridCol w:w="1794"/>
        <w:gridCol w:w="3393"/>
      </w:tblGrid>
      <w:tr w:rsidR="00B002FB" w:rsidTr="00594061">
        <w:trPr>
          <w:cantSplit/>
          <w:jc w:val="center"/>
        </w:trPr>
        <w:tc>
          <w:tcPr>
            <w:tcW w:w="693" w:type="dxa"/>
            <w:vMerge w:val="restart"/>
            <w:tcBorders>
              <w:top w:val="single" w:sz="4" w:space="0" w:color="auto"/>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 xml:space="preserve">№ </w:t>
            </w:r>
            <w:proofErr w:type="gramStart"/>
            <w:r w:rsidRPr="001E5D07">
              <w:rPr>
                <w:rFonts w:ascii="Times New Roman" w:eastAsia="Times New Roman" w:hAnsi="Times New Roman" w:cs="Times New Roman"/>
                <w:sz w:val="24"/>
                <w:szCs w:val="24"/>
                <w:lang w:eastAsia="ru-RU"/>
              </w:rPr>
              <w:t>п</w:t>
            </w:r>
            <w:proofErr w:type="gramEnd"/>
            <w:r w:rsidRPr="001E5D07">
              <w:rPr>
                <w:rFonts w:ascii="Times New Roman" w:eastAsia="Times New Roman" w:hAnsi="Times New Roman" w:cs="Times New Roman"/>
                <w:sz w:val="24"/>
                <w:szCs w:val="24"/>
                <w:lang w:eastAsia="ru-RU"/>
              </w:rPr>
              <w:t>/п</w:t>
            </w:r>
          </w:p>
        </w:tc>
        <w:tc>
          <w:tcPr>
            <w:tcW w:w="4501" w:type="dxa"/>
            <w:vMerge w:val="restart"/>
            <w:tcBorders>
              <w:top w:val="single" w:sz="4" w:space="0" w:color="auto"/>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b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Ед.</w:t>
            </w:r>
          </w:p>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Значения показателей муниципальной  программы,  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 xml:space="preserve">Обоснование отклонений  </w:t>
            </w:r>
            <w:r w:rsidRPr="001E5D07">
              <w:rPr>
                <w:rFonts w:ascii="Times New Roman" w:eastAsia="Times New Roman" w:hAnsi="Times New Roman" w:cs="Times New Roman"/>
                <w:sz w:val="24"/>
                <w:szCs w:val="24"/>
                <w:lang w:eastAsia="ru-RU"/>
              </w:rPr>
              <w:br/>
              <w:t xml:space="preserve"> значений показателя    </w:t>
            </w:r>
            <w:r w:rsidRPr="001E5D07">
              <w:rPr>
                <w:rFonts w:ascii="Times New Roman" w:eastAsia="Times New Roman" w:hAnsi="Times New Roman" w:cs="Times New Roman"/>
                <w:sz w:val="24"/>
                <w:szCs w:val="24"/>
                <w:lang w:eastAsia="ru-RU"/>
              </w:rPr>
              <w:br/>
              <w:t xml:space="preserve">на конец   </w:t>
            </w:r>
            <w:r w:rsidRPr="001E5D07">
              <w:rPr>
                <w:rFonts w:ascii="Times New Roman" w:eastAsia="Times New Roman" w:hAnsi="Times New Roman" w:cs="Times New Roman"/>
                <w:sz w:val="24"/>
                <w:szCs w:val="24"/>
                <w:lang w:eastAsia="ru-RU"/>
              </w:rPr>
              <w:br/>
              <w:t xml:space="preserve"> отчетного года       </w:t>
            </w:r>
            <w:r w:rsidRPr="001E5D07">
              <w:rPr>
                <w:rFonts w:ascii="Times New Roman" w:eastAsia="Times New Roman" w:hAnsi="Times New Roman" w:cs="Times New Roman"/>
                <w:sz w:val="24"/>
                <w:szCs w:val="24"/>
                <w:lang w:eastAsia="ru-RU"/>
              </w:rPr>
              <w:br/>
              <w:t>(при наличии)</w:t>
            </w:r>
          </w:p>
        </w:tc>
      </w:tr>
      <w:tr w:rsidR="00B002FB" w:rsidTr="00594061">
        <w:trPr>
          <w:cantSplit/>
          <w:jc w:val="center"/>
        </w:trPr>
        <w:tc>
          <w:tcPr>
            <w:tcW w:w="693"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01"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8" w:type="dxa"/>
            <w:vMerge w:val="restart"/>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 xml:space="preserve">год, предшествующий </w:t>
            </w:r>
            <w:r w:rsidRPr="001E5D07">
              <w:rPr>
                <w:rFonts w:ascii="Times New Roman" w:eastAsia="Times New Roman" w:hAnsi="Times New Roman" w:cs="Times New Roman"/>
                <w:sz w:val="24"/>
                <w:szCs w:val="24"/>
                <w:lang w:eastAsia="ru-RU"/>
              </w:rPr>
              <w:br/>
            </w:r>
            <w:proofErr w:type="gramStart"/>
            <w:r w:rsidRPr="001E5D07">
              <w:rPr>
                <w:rFonts w:ascii="Times New Roman" w:eastAsia="Times New Roman" w:hAnsi="Times New Roman" w:cs="Times New Roman"/>
                <w:sz w:val="24"/>
                <w:szCs w:val="24"/>
                <w:lang w:eastAsia="ru-RU"/>
              </w:rPr>
              <w:t>отчетному</w:t>
            </w:r>
            <w:proofErr w:type="gramEnd"/>
            <w:r w:rsidR="007E196A">
              <w:fldChar w:fldCharType="begin"/>
            </w:r>
            <w:r>
              <w:instrText>HYPERLINK \l "Par1462"</w:instrText>
            </w:r>
            <w:r w:rsidR="007E196A">
              <w:fldChar w:fldCharType="separate"/>
            </w:r>
            <w:r w:rsidRPr="001E5D07">
              <w:rPr>
                <w:rFonts w:ascii="Times New Roman" w:eastAsia="Times New Roman" w:hAnsi="Times New Roman" w:cs="Times New Roman"/>
                <w:sz w:val="24"/>
                <w:szCs w:val="24"/>
                <w:lang w:eastAsia="ru-RU"/>
              </w:rPr>
              <w:t>&lt;1&gt;</w:t>
            </w:r>
            <w:r w:rsidR="007E196A">
              <w:fldChar w:fldCharType="end"/>
            </w:r>
          </w:p>
        </w:tc>
        <w:tc>
          <w:tcPr>
            <w:tcW w:w="3070" w:type="dxa"/>
            <w:gridSpan w:val="2"/>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отчетный год</w:t>
            </w:r>
          </w:p>
        </w:tc>
        <w:tc>
          <w:tcPr>
            <w:tcW w:w="3393"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002FB" w:rsidTr="00594061">
        <w:trPr>
          <w:cantSplit/>
          <w:trHeight w:val="280"/>
          <w:jc w:val="center"/>
        </w:trPr>
        <w:tc>
          <w:tcPr>
            <w:tcW w:w="693"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01"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8"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план</w:t>
            </w:r>
          </w:p>
        </w:tc>
        <w:tc>
          <w:tcPr>
            <w:tcW w:w="1794"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факт</w:t>
            </w:r>
          </w:p>
        </w:tc>
        <w:tc>
          <w:tcPr>
            <w:tcW w:w="3393" w:type="dxa"/>
            <w:vMerge/>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002FB" w:rsidTr="00594061">
        <w:trPr>
          <w:jc w:val="center"/>
        </w:trPr>
        <w:tc>
          <w:tcPr>
            <w:tcW w:w="693"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1</w:t>
            </w:r>
          </w:p>
        </w:tc>
        <w:tc>
          <w:tcPr>
            <w:tcW w:w="4501"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3</w:t>
            </w:r>
          </w:p>
        </w:tc>
        <w:tc>
          <w:tcPr>
            <w:tcW w:w="2108"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4</w:t>
            </w:r>
          </w:p>
        </w:tc>
        <w:tc>
          <w:tcPr>
            <w:tcW w:w="1276"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5</w:t>
            </w:r>
          </w:p>
        </w:tc>
        <w:tc>
          <w:tcPr>
            <w:tcW w:w="1794"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6</w:t>
            </w:r>
          </w:p>
        </w:tc>
        <w:tc>
          <w:tcPr>
            <w:tcW w:w="3393" w:type="dxa"/>
            <w:tcBorders>
              <w:left w:val="single" w:sz="4" w:space="0" w:color="auto"/>
              <w:bottom w:val="single" w:sz="4" w:space="0" w:color="auto"/>
              <w:right w:val="single" w:sz="4" w:space="0" w:color="auto"/>
            </w:tcBorders>
          </w:tcPr>
          <w:p w:rsidR="00B002FB" w:rsidRPr="001E5D07"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D07">
              <w:rPr>
                <w:rFonts w:ascii="Times New Roman" w:eastAsia="Times New Roman" w:hAnsi="Times New Roman" w:cs="Times New Roman"/>
                <w:sz w:val="24"/>
                <w:szCs w:val="24"/>
                <w:lang w:eastAsia="ru-RU"/>
              </w:rPr>
              <w:t>7</w:t>
            </w:r>
          </w:p>
        </w:tc>
      </w:tr>
      <w:tr w:rsidR="00B002FB" w:rsidTr="00594061">
        <w:trPr>
          <w:jc w:val="center"/>
        </w:trPr>
        <w:tc>
          <w:tcPr>
            <w:tcW w:w="15183" w:type="dxa"/>
            <w:gridSpan w:val="7"/>
            <w:tcBorders>
              <w:left w:val="single" w:sz="4" w:space="0" w:color="auto"/>
              <w:bottom w:val="single" w:sz="4" w:space="0" w:color="auto"/>
              <w:right w:val="single" w:sz="4" w:space="0" w:color="auto"/>
            </w:tcBorders>
          </w:tcPr>
          <w:p w:rsidR="00B002FB" w:rsidRPr="007041FF"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41FF">
              <w:rPr>
                <w:rFonts w:ascii="Times New Roman" w:hAnsi="Times New Roman" w:cs="Times New Roman"/>
                <w:kern w:val="2"/>
                <w:sz w:val="24"/>
                <w:szCs w:val="24"/>
              </w:rPr>
              <w:t xml:space="preserve">муниципальная программа </w:t>
            </w:r>
            <w:r>
              <w:rPr>
                <w:rFonts w:ascii="Times New Roman" w:hAnsi="Times New Roman" w:cs="Times New Roman"/>
                <w:kern w:val="2"/>
                <w:sz w:val="24"/>
                <w:szCs w:val="24"/>
              </w:rPr>
              <w:t>Калининского</w:t>
            </w:r>
            <w:r w:rsidRPr="007041FF">
              <w:rPr>
                <w:rFonts w:ascii="Times New Roman" w:hAnsi="Times New Roman" w:cs="Times New Roman"/>
                <w:kern w:val="2"/>
                <w:sz w:val="24"/>
                <w:szCs w:val="24"/>
              </w:rPr>
              <w:t xml:space="preserve"> сельского поселения «Развитие физической культуры и спорта»</w:t>
            </w:r>
          </w:p>
        </w:tc>
      </w:tr>
      <w:tr w:rsidR="00B002FB" w:rsidTr="00594061">
        <w:trPr>
          <w:trHeight w:val="1202"/>
          <w:jc w:val="center"/>
        </w:trPr>
        <w:tc>
          <w:tcPr>
            <w:tcW w:w="693" w:type="dxa"/>
            <w:tcBorders>
              <w:top w:val="single" w:sz="4" w:space="0" w:color="auto"/>
              <w:left w:val="single" w:sz="4" w:space="0" w:color="auto"/>
              <w:bottom w:val="single" w:sz="4" w:space="0" w:color="auto"/>
              <w:right w:val="single" w:sz="4" w:space="0" w:color="auto"/>
            </w:tcBorders>
          </w:tcPr>
          <w:p w:rsidR="00B002FB" w:rsidRDefault="00B002FB" w:rsidP="00B002FB">
            <w:pPr>
              <w:pStyle w:val="ConsPlusCell"/>
              <w:widowControl/>
              <w:jc w:val="center"/>
              <w:rPr>
                <w:rFonts w:ascii="Times New Roman" w:hAnsi="Times New Roman" w:cs="Times New Roman"/>
                <w:kern w:val="2"/>
                <w:sz w:val="24"/>
                <w:szCs w:val="24"/>
              </w:rPr>
            </w:pPr>
            <w:r w:rsidRPr="00AC1951">
              <w:rPr>
                <w:rFonts w:ascii="Times New Roman" w:hAnsi="Times New Roman" w:cs="Times New Roman"/>
                <w:kern w:val="2"/>
                <w:sz w:val="24"/>
                <w:szCs w:val="24"/>
              </w:rPr>
              <w:t>1.</w:t>
            </w:r>
          </w:p>
          <w:p w:rsidR="00B002FB" w:rsidRPr="00D364F5" w:rsidRDefault="00B002FB" w:rsidP="00B002FB">
            <w:pPr>
              <w:rPr>
                <w:lang w:eastAsia="ru-RU"/>
              </w:rPr>
            </w:pPr>
          </w:p>
          <w:p w:rsidR="00B002FB" w:rsidRPr="00D364F5" w:rsidRDefault="00B002FB" w:rsidP="00B002FB">
            <w:pPr>
              <w:rPr>
                <w:lang w:eastAsia="ru-RU"/>
              </w:rPr>
            </w:pPr>
          </w:p>
        </w:tc>
        <w:tc>
          <w:tcPr>
            <w:tcW w:w="4501" w:type="dxa"/>
            <w:tcBorders>
              <w:top w:val="single" w:sz="4" w:space="0" w:color="auto"/>
              <w:left w:val="single" w:sz="4" w:space="0" w:color="auto"/>
              <w:bottom w:val="single" w:sz="4" w:space="0" w:color="auto"/>
              <w:right w:val="single" w:sz="4" w:space="0" w:color="auto"/>
            </w:tcBorders>
          </w:tcPr>
          <w:p w:rsidR="00B002FB" w:rsidRPr="00AC1951" w:rsidRDefault="00B002FB" w:rsidP="00B002FB">
            <w:pPr>
              <w:pStyle w:val="ConsPlusCell"/>
              <w:widowControl/>
              <w:rPr>
                <w:rFonts w:ascii="Times New Roman" w:hAnsi="Times New Roman" w:cs="Times New Roman"/>
                <w:sz w:val="24"/>
                <w:szCs w:val="24"/>
              </w:rPr>
            </w:pPr>
            <w:r w:rsidRPr="00AC1951">
              <w:rPr>
                <w:rFonts w:ascii="Times New Roman" w:hAnsi="Times New Roman" w:cs="Times New Roman"/>
                <w:bCs/>
                <w:kern w:val="2"/>
                <w:sz w:val="24"/>
                <w:szCs w:val="24"/>
              </w:rPr>
              <w:t>Доля граждан Калининского сельского поселения, систематически занимающихся физической культурой и спортом, в общей численности населения</w:t>
            </w:r>
          </w:p>
        </w:tc>
        <w:tc>
          <w:tcPr>
            <w:tcW w:w="1418" w:type="dxa"/>
            <w:tcBorders>
              <w:top w:val="single" w:sz="4" w:space="0" w:color="auto"/>
              <w:left w:val="single" w:sz="4" w:space="0" w:color="auto"/>
              <w:bottom w:val="single" w:sz="4" w:space="0" w:color="auto"/>
              <w:right w:val="single" w:sz="4" w:space="0" w:color="auto"/>
            </w:tcBorders>
          </w:tcPr>
          <w:p w:rsidR="00B002FB" w:rsidRPr="00AC1951" w:rsidRDefault="00B002FB" w:rsidP="00B002FB">
            <w:pPr>
              <w:pStyle w:val="ConsPlusCell"/>
              <w:widowControl/>
              <w:jc w:val="center"/>
              <w:rPr>
                <w:rFonts w:ascii="Times New Roman" w:hAnsi="Times New Roman" w:cs="Times New Roman"/>
                <w:kern w:val="2"/>
                <w:sz w:val="24"/>
                <w:szCs w:val="24"/>
              </w:rPr>
            </w:pPr>
            <w:r w:rsidRPr="00AC1951">
              <w:rPr>
                <w:rFonts w:ascii="Times New Roman" w:hAnsi="Times New Roman" w:cs="Times New Roman"/>
                <w:kern w:val="2"/>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B002FB" w:rsidRPr="00AC1951" w:rsidRDefault="00B002FB" w:rsidP="00B002FB">
            <w:pPr>
              <w:tabs>
                <w:tab w:val="left" w:pos="10915"/>
              </w:tabs>
              <w:autoSpaceDE w:val="0"/>
              <w:autoSpaceDN w:val="0"/>
              <w:adjustRightInd w:val="0"/>
              <w:spacing w:line="228" w:lineRule="auto"/>
              <w:jc w:val="center"/>
              <w:rPr>
                <w:rFonts w:ascii="Times New Roman" w:hAnsi="Times New Roman" w:cs="Times New Roman"/>
                <w:kern w:val="2"/>
                <w:sz w:val="24"/>
                <w:szCs w:val="24"/>
              </w:rPr>
            </w:pPr>
            <w:r w:rsidRPr="00AC1951">
              <w:rPr>
                <w:rFonts w:ascii="Times New Roman" w:hAnsi="Times New Roman" w:cs="Times New Roman"/>
                <w:kern w:val="2"/>
                <w:sz w:val="24"/>
                <w:szCs w:val="24"/>
              </w:rPr>
              <w:t>38,5</w:t>
            </w:r>
          </w:p>
        </w:tc>
        <w:tc>
          <w:tcPr>
            <w:tcW w:w="1276" w:type="dxa"/>
            <w:tcBorders>
              <w:top w:val="single" w:sz="4" w:space="0" w:color="auto"/>
              <w:left w:val="single" w:sz="4" w:space="0" w:color="auto"/>
              <w:bottom w:val="single" w:sz="4" w:space="0" w:color="auto"/>
              <w:right w:val="single" w:sz="4" w:space="0" w:color="auto"/>
            </w:tcBorders>
          </w:tcPr>
          <w:p w:rsidR="00B002FB" w:rsidRPr="00AC1951" w:rsidRDefault="00B002FB" w:rsidP="00B002FB">
            <w:pPr>
              <w:tabs>
                <w:tab w:val="left" w:pos="10915"/>
              </w:tabs>
              <w:autoSpaceDE w:val="0"/>
              <w:autoSpaceDN w:val="0"/>
              <w:adjustRightInd w:val="0"/>
              <w:spacing w:line="228" w:lineRule="auto"/>
              <w:jc w:val="center"/>
              <w:rPr>
                <w:rFonts w:ascii="Times New Roman" w:hAnsi="Times New Roman" w:cs="Times New Roman"/>
                <w:kern w:val="2"/>
                <w:sz w:val="24"/>
                <w:szCs w:val="24"/>
              </w:rPr>
            </w:pPr>
            <w:r w:rsidRPr="00AC1951">
              <w:rPr>
                <w:rFonts w:ascii="Times New Roman" w:hAnsi="Times New Roman" w:cs="Times New Roman"/>
                <w:kern w:val="2"/>
                <w:sz w:val="24"/>
                <w:szCs w:val="24"/>
              </w:rPr>
              <w:t>41,6</w:t>
            </w:r>
          </w:p>
        </w:tc>
        <w:tc>
          <w:tcPr>
            <w:tcW w:w="1794" w:type="dxa"/>
            <w:tcBorders>
              <w:top w:val="single" w:sz="4" w:space="0" w:color="auto"/>
              <w:left w:val="single" w:sz="4" w:space="0" w:color="auto"/>
              <w:bottom w:val="single" w:sz="4" w:space="0" w:color="auto"/>
              <w:right w:val="single" w:sz="4" w:space="0" w:color="auto"/>
            </w:tcBorders>
          </w:tcPr>
          <w:p w:rsidR="00B002FB" w:rsidRPr="00AC1951"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1951">
              <w:rPr>
                <w:rFonts w:ascii="Times New Roman" w:eastAsia="Times New Roman" w:hAnsi="Times New Roman" w:cs="Times New Roman"/>
                <w:sz w:val="24"/>
                <w:szCs w:val="24"/>
                <w:lang w:eastAsia="ru-RU"/>
              </w:rPr>
              <w:t>41,6</w:t>
            </w:r>
          </w:p>
        </w:tc>
        <w:tc>
          <w:tcPr>
            <w:tcW w:w="3393" w:type="dxa"/>
            <w:tcBorders>
              <w:left w:val="single" w:sz="4" w:space="0" w:color="auto"/>
              <w:bottom w:val="single" w:sz="4" w:space="0" w:color="auto"/>
              <w:right w:val="single" w:sz="4" w:space="0" w:color="auto"/>
            </w:tcBorders>
          </w:tcPr>
          <w:p w:rsidR="00B002FB" w:rsidRPr="00AC1951" w:rsidRDefault="00B002FB"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1951">
              <w:rPr>
                <w:rFonts w:ascii="Times New Roman" w:eastAsia="Times New Roman" w:hAnsi="Times New Roman" w:cs="Times New Roman"/>
                <w:sz w:val="24"/>
                <w:szCs w:val="24"/>
                <w:lang w:eastAsia="ru-RU"/>
              </w:rPr>
              <w:t>-</w:t>
            </w:r>
          </w:p>
        </w:tc>
      </w:tr>
      <w:tr w:rsidR="00594061" w:rsidTr="00594061">
        <w:trPr>
          <w:trHeight w:val="1202"/>
          <w:jc w:val="center"/>
        </w:trPr>
        <w:tc>
          <w:tcPr>
            <w:tcW w:w="693" w:type="dxa"/>
            <w:tcBorders>
              <w:top w:val="single" w:sz="4" w:space="0" w:color="auto"/>
              <w:left w:val="single" w:sz="4" w:space="0" w:color="auto"/>
              <w:bottom w:val="single" w:sz="4" w:space="0" w:color="auto"/>
              <w:right w:val="single" w:sz="4" w:space="0" w:color="auto"/>
            </w:tcBorders>
          </w:tcPr>
          <w:p w:rsidR="00594061" w:rsidRPr="00AC1951" w:rsidRDefault="00594061" w:rsidP="00B002FB">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w:t>
            </w:r>
          </w:p>
        </w:tc>
        <w:tc>
          <w:tcPr>
            <w:tcW w:w="4501" w:type="dxa"/>
            <w:tcBorders>
              <w:top w:val="single" w:sz="4" w:space="0" w:color="auto"/>
              <w:left w:val="single" w:sz="4" w:space="0" w:color="auto"/>
              <w:bottom w:val="single" w:sz="4" w:space="0" w:color="auto"/>
              <w:right w:val="single" w:sz="4" w:space="0" w:color="auto"/>
            </w:tcBorders>
          </w:tcPr>
          <w:p w:rsidR="00594061" w:rsidRPr="00AC1951" w:rsidRDefault="00594061" w:rsidP="00B002FB">
            <w:pPr>
              <w:pStyle w:val="ConsPlusCell"/>
              <w:widowControl/>
              <w:rPr>
                <w:rFonts w:ascii="Times New Roman" w:hAnsi="Times New Roman" w:cs="Times New Roman"/>
                <w:bCs/>
                <w:kern w:val="2"/>
                <w:sz w:val="24"/>
                <w:szCs w:val="24"/>
              </w:rPr>
            </w:pPr>
            <w:r w:rsidRPr="00AC1951">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418" w:type="dxa"/>
            <w:tcBorders>
              <w:top w:val="single" w:sz="4" w:space="0" w:color="auto"/>
              <w:left w:val="single" w:sz="4" w:space="0" w:color="auto"/>
              <w:bottom w:val="single" w:sz="4" w:space="0" w:color="auto"/>
              <w:right w:val="single" w:sz="4" w:space="0" w:color="auto"/>
            </w:tcBorders>
          </w:tcPr>
          <w:p w:rsidR="00594061" w:rsidRPr="00AC1951" w:rsidRDefault="00594061" w:rsidP="00B002FB">
            <w:pPr>
              <w:pStyle w:val="ConsPlusCell"/>
              <w:widowControl/>
              <w:jc w:val="center"/>
              <w:rPr>
                <w:rFonts w:ascii="Times New Roman" w:hAnsi="Times New Roman" w:cs="Times New Roman"/>
                <w:kern w:val="2"/>
                <w:sz w:val="24"/>
                <w:szCs w:val="24"/>
              </w:rPr>
            </w:pPr>
            <w:r w:rsidRPr="00AC1951">
              <w:rPr>
                <w:rFonts w:ascii="Times New Roman" w:hAnsi="Times New Roman"/>
                <w:kern w:val="2"/>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594061" w:rsidRPr="00AC1951" w:rsidRDefault="00594061" w:rsidP="00B002FB">
            <w:pPr>
              <w:tabs>
                <w:tab w:val="left" w:pos="10915"/>
              </w:tabs>
              <w:autoSpaceDE w:val="0"/>
              <w:autoSpaceDN w:val="0"/>
              <w:adjustRightInd w:val="0"/>
              <w:spacing w:line="228" w:lineRule="auto"/>
              <w:jc w:val="center"/>
              <w:rPr>
                <w:rFonts w:ascii="Times New Roman" w:hAnsi="Times New Roman" w:cs="Times New Roman"/>
                <w:kern w:val="2"/>
                <w:sz w:val="24"/>
                <w:szCs w:val="24"/>
              </w:rPr>
            </w:pPr>
            <w:r w:rsidRPr="00AC1951">
              <w:rPr>
                <w:rFonts w:ascii="Times New Roman" w:hAnsi="Times New Roman" w:cs="Times New Roman"/>
                <w:kern w:val="2"/>
                <w:sz w:val="24"/>
                <w:szCs w:val="24"/>
              </w:rPr>
              <w:t>52,7</w:t>
            </w:r>
          </w:p>
        </w:tc>
        <w:tc>
          <w:tcPr>
            <w:tcW w:w="1276" w:type="dxa"/>
            <w:tcBorders>
              <w:top w:val="single" w:sz="4" w:space="0" w:color="auto"/>
              <w:left w:val="single" w:sz="4" w:space="0" w:color="auto"/>
              <w:bottom w:val="single" w:sz="4" w:space="0" w:color="auto"/>
              <w:right w:val="single" w:sz="4" w:space="0" w:color="auto"/>
            </w:tcBorders>
          </w:tcPr>
          <w:p w:rsidR="00594061" w:rsidRPr="00AC1951" w:rsidRDefault="00594061" w:rsidP="00B002FB">
            <w:pPr>
              <w:tabs>
                <w:tab w:val="left" w:pos="10915"/>
              </w:tabs>
              <w:autoSpaceDE w:val="0"/>
              <w:autoSpaceDN w:val="0"/>
              <w:adjustRightInd w:val="0"/>
              <w:spacing w:line="228" w:lineRule="auto"/>
              <w:jc w:val="center"/>
              <w:rPr>
                <w:rFonts w:ascii="Times New Roman" w:hAnsi="Times New Roman" w:cs="Times New Roman"/>
                <w:kern w:val="2"/>
                <w:sz w:val="24"/>
                <w:szCs w:val="24"/>
              </w:rPr>
            </w:pPr>
            <w:r w:rsidRPr="00AC1951">
              <w:rPr>
                <w:rFonts w:ascii="Times New Roman" w:hAnsi="Times New Roman" w:cs="Times New Roman"/>
                <w:kern w:val="2"/>
                <w:sz w:val="24"/>
                <w:szCs w:val="24"/>
              </w:rPr>
              <w:t>57,0</w:t>
            </w:r>
          </w:p>
        </w:tc>
        <w:tc>
          <w:tcPr>
            <w:tcW w:w="1794" w:type="dxa"/>
            <w:tcBorders>
              <w:top w:val="single" w:sz="4" w:space="0" w:color="auto"/>
              <w:left w:val="single" w:sz="4" w:space="0" w:color="auto"/>
              <w:bottom w:val="single" w:sz="4" w:space="0" w:color="auto"/>
              <w:right w:val="single" w:sz="4" w:space="0" w:color="auto"/>
            </w:tcBorders>
          </w:tcPr>
          <w:p w:rsidR="00594061" w:rsidRPr="00AC1951" w:rsidRDefault="00594061"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1951">
              <w:rPr>
                <w:rFonts w:ascii="Times New Roman" w:eastAsia="Times New Roman" w:hAnsi="Times New Roman" w:cs="Times New Roman"/>
                <w:sz w:val="24"/>
                <w:szCs w:val="24"/>
                <w:lang w:eastAsia="ru-RU"/>
              </w:rPr>
              <w:t>57,0</w:t>
            </w:r>
          </w:p>
        </w:tc>
        <w:tc>
          <w:tcPr>
            <w:tcW w:w="3393" w:type="dxa"/>
            <w:tcBorders>
              <w:left w:val="single" w:sz="4" w:space="0" w:color="auto"/>
              <w:bottom w:val="single" w:sz="4" w:space="0" w:color="auto"/>
              <w:right w:val="single" w:sz="4" w:space="0" w:color="auto"/>
            </w:tcBorders>
          </w:tcPr>
          <w:p w:rsidR="00594061" w:rsidRPr="00AC1951" w:rsidRDefault="00594061" w:rsidP="00B002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B002FB" w:rsidRDefault="00B002FB" w:rsidP="00B002FB">
      <w:pPr>
        <w:sectPr w:rsidR="00B002FB" w:rsidSect="001110D8">
          <w:pgSz w:w="16838" w:h="11906" w:orient="landscape"/>
          <w:pgMar w:top="1701" w:right="1134" w:bottom="851" w:left="1134" w:header="709" w:footer="709" w:gutter="0"/>
          <w:pgNumType w:start="4"/>
          <w:cols w:space="708"/>
          <w:docGrid w:linePitch="360"/>
        </w:sectPr>
      </w:pPr>
    </w:p>
    <w:p w:rsidR="00B002FB" w:rsidRPr="001E5D07" w:rsidRDefault="00B002FB" w:rsidP="00B002FB">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lastRenderedPageBreak/>
        <w:t>Приложение №</w:t>
      </w:r>
      <w:r>
        <w:rPr>
          <w:rFonts w:ascii="Times New Roman" w:eastAsia="SimSun" w:hAnsi="Times New Roman" w:cs="Times New Roman"/>
          <w:kern w:val="1"/>
          <w:sz w:val="28"/>
          <w:szCs w:val="28"/>
          <w:lang w:eastAsia="hi-IN" w:bidi="hi-IN"/>
        </w:rPr>
        <w:t xml:space="preserve"> 6</w:t>
      </w:r>
      <w:r w:rsidRPr="001E5D07">
        <w:rPr>
          <w:rFonts w:ascii="Times New Roman" w:eastAsia="SimSun" w:hAnsi="Times New Roman" w:cs="Times New Roman"/>
          <w:kern w:val="1"/>
          <w:sz w:val="28"/>
          <w:szCs w:val="28"/>
          <w:lang w:eastAsia="hi-IN" w:bidi="hi-IN"/>
        </w:rPr>
        <w:t xml:space="preserve"> </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p>
    <w:p w:rsidR="009E02C9" w:rsidRPr="00D364F5" w:rsidRDefault="009E02C9" w:rsidP="009E02C9">
      <w:pPr>
        <w:widowControl w:val="0"/>
        <w:spacing w:after="0" w:line="240" w:lineRule="auto"/>
        <w:ind w:left="125"/>
        <w:jc w:val="right"/>
        <w:rPr>
          <w:rFonts w:ascii="Times New Roman" w:eastAsia="Times New Roman" w:hAnsi="Times New Roman" w:cs="Times New Roman"/>
          <w:sz w:val="28"/>
          <w:szCs w:val="28"/>
          <w:lang w:eastAsia="ru-RU"/>
        </w:rPr>
      </w:pPr>
      <w:r w:rsidRPr="00D364F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29.01.2024</w:t>
      </w:r>
      <w:r w:rsidRPr="00D364F5">
        <w:rPr>
          <w:rFonts w:ascii="Times New Roman" w:eastAsia="Times New Roman" w:hAnsi="Times New Roman" w:cs="Times New Roman"/>
          <w:sz w:val="28"/>
          <w:szCs w:val="28"/>
          <w:lang w:eastAsia="ru-RU"/>
        </w:rPr>
        <w:t>.2024 №</w:t>
      </w:r>
      <w:r>
        <w:rPr>
          <w:rFonts w:ascii="Times New Roman" w:eastAsia="Times New Roman" w:hAnsi="Times New Roman" w:cs="Times New Roman"/>
          <w:sz w:val="28"/>
          <w:szCs w:val="28"/>
          <w:lang w:eastAsia="ru-RU"/>
        </w:rPr>
        <w:t xml:space="preserve"> 21</w:t>
      </w:r>
    </w:p>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sz w:val="28"/>
          <w:szCs w:val="28"/>
        </w:rPr>
      </w:pPr>
    </w:p>
    <w:p w:rsidR="00B002FB" w:rsidRPr="001E5D07" w:rsidRDefault="00B002FB" w:rsidP="00B002FB">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pP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kern w:val="1"/>
          <w:sz w:val="28"/>
          <w:szCs w:val="28"/>
          <w:lang w:eastAsia="hi-IN" w:bidi="hi-IN"/>
        </w:rPr>
      </w:pPr>
      <w:r w:rsidRPr="001E5D07">
        <w:rPr>
          <w:rFonts w:ascii="Times New Roman" w:eastAsia="SimSun" w:hAnsi="Times New Roman" w:cs="Times New Roman"/>
          <w:kern w:val="1"/>
          <w:sz w:val="28"/>
          <w:szCs w:val="28"/>
          <w:lang w:eastAsia="hi-IN" w:bidi="hi-IN"/>
        </w:rPr>
        <w:t>ИНФОРМАЦИЯ</w:t>
      </w:r>
    </w:p>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8"/>
          <w:szCs w:val="28"/>
          <w:lang w:eastAsia="hi-IN" w:bidi="hi-IN"/>
        </w:rPr>
      </w:pPr>
      <w:r w:rsidRPr="001E5D07">
        <w:rPr>
          <w:rFonts w:ascii="Times New Roman" w:eastAsia="SimSun" w:hAnsi="Times New Roman" w:cs="Times New Roman"/>
          <w:bCs/>
          <w:kern w:val="1"/>
          <w:sz w:val="28"/>
          <w:szCs w:val="28"/>
          <w:lang w:eastAsia="hi-IN" w:bidi="hi-IN"/>
        </w:rPr>
        <w:t>о возникновении экономии бюджетных ассигнований на реализацию основных мероприятий,</w:t>
      </w:r>
    </w:p>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8"/>
          <w:szCs w:val="28"/>
          <w:lang w:eastAsia="hi-IN" w:bidi="hi-IN"/>
        </w:rPr>
      </w:pPr>
      <w:r w:rsidRPr="001E5D07">
        <w:rPr>
          <w:rFonts w:ascii="Times New Roman" w:eastAsia="SimSun" w:hAnsi="Times New Roman" w:cs="Times New Roman"/>
          <w:bCs/>
          <w:kern w:val="1"/>
          <w:sz w:val="28"/>
          <w:szCs w:val="28"/>
          <w:lang w:eastAsia="hi-IN" w:bidi="hi-IN"/>
        </w:rPr>
        <w:t>приоритетных основных мероприятий, мероприятий ведомственных целевых программ муниципальной программы,</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bCs/>
          <w:kern w:val="1"/>
          <w:sz w:val="28"/>
          <w:szCs w:val="28"/>
          <w:lang w:eastAsia="hi-IN" w:bidi="hi-IN"/>
        </w:rPr>
      </w:pPr>
      <w:r w:rsidRPr="001E5D07">
        <w:rPr>
          <w:rFonts w:ascii="Times New Roman" w:eastAsia="SimSun" w:hAnsi="Times New Roman" w:cs="Times New Roman"/>
          <w:bCs/>
          <w:kern w:val="1"/>
          <w:sz w:val="28"/>
          <w:szCs w:val="28"/>
          <w:lang w:eastAsia="hi-IN" w:bidi="hi-IN"/>
        </w:rPr>
        <w:t>в том числе в результате проведения закупок, при условии их исполнения в полном объеме в отчетном году</w:t>
      </w:r>
    </w:p>
    <w:p w:rsidR="00B002FB" w:rsidRPr="001E5D07" w:rsidRDefault="00B002FB" w:rsidP="00B002FB">
      <w:pPr>
        <w:widowControl w:val="0"/>
        <w:suppressAutoHyphens/>
        <w:autoSpaceDE w:val="0"/>
        <w:spacing w:after="0" w:line="240" w:lineRule="auto"/>
        <w:jc w:val="center"/>
        <w:rPr>
          <w:rFonts w:ascii="Times New Roman" w:eastAsia="SimSun" w:hAnsi="Times New Roman" w:cs="Times New Roman"/>
          <w:bCs/>
          <w:kern w:val="1"/>
          <w:sz w:val="28"/>
          <w:szCs w:val="28"/>
          <w:lang w:eastAsia="hi-IN" w:bidi="hi-IN"/>
        </w:rPr>
      </w:pPr>
    </w:p>
    <w:tbl>
      <w:tblPr>
        <w:tblW w:w="15174" w:type="dxa"/>
        <w:tblInd w:w="-160" w:type="dxa"/>
        <w:tblLayout w:type="fixed"/>
        <w:tblCellMar>
          <w:top w:w="108" w:type="dxa"/>
          <w:bottom w:w="108" w:type="dxa"/>
        </w:tblCellMar>
        <w:tblLook w:val="0000"/>
      </w:tblPr>
      <w:tblGrid>
        <w:gridCol w:w="596"/>
        <w:gridCol w:w="4521"/>
        <w:gridCol w:w="2772"/>
        <w:gridCol w:w="2231"/>
        <w:gridCol w:w="2360"/>
        <w:gridCol w:w="2694"/>
      </w:tblGrid>
      <w:tr w:rsidR="00B002FB" w:rsidTr="00B002FB">
        <w:trPr>
          <w:trHeight w:val="645"/>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r w:rsidRPr="001E5D07">
              <w:rPr>
                <w:rFonts w:ascii="Times New Roman" w:eastAsia="SimSun" w:hAnsi="Times New Roman" w:cs="Times New Roman"/>
                <w:bCs/>
                <w:kern w:val="1"/>
                <w:sz w:val="24"/>
                <w:szCs w:val="24"/>
                <w:lang w:eastAsia="hi-IN" w:bidi="hi-IN"/>
              </w:rPr>
              <w:t>№</w:t>
            </w:r>
          </w:p>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proofErr w:type="gramStart"/>
            <w:r w:rsidRPr="001E5D07">
              <w:rPr>
                <w:rFonts w:ascii="Times New Roman" w:eastAsia="SimSun" w:hAnsi="Times New Roman" w:cs="Times New Roman"/>
                <w:bCs/>
                <w:kern w:val="1"/>
                <w:sz w:val="24"/>
                <w:szCs w:val="24"/>
                <w:lang w:eastAsia="hi-IN" w:bidi="hi-IN"/>
              </w:rPr>
              <w:t>п</w:t>
            </w:r>
            <w:proofErr w:type="gramEnd"/>
            <w:r w:rsidRPr="001E5D07">
              <w:rPr>
                <w:rFonts w:ascii="Times New Roman" w:eastAsia="SimSun" w:hAnsi="Times New Roman" w:cs="Times New Roman"/>
                <w:bCs/>
                <w:kern w:val="1"/>
                <w:sz w:val="24"/>
                <w:szCs w:val="24"/>
                <w:lang w:eastAsia="hi-IN" w:bidi="hi-IN"/>
              </w:rPr>
              <w:t>/п</w:t>
            </w:r>
          </w:p>
        </w:tc>
        <w:tc>
          <w:tcPr>
            <w:tcW w:w="4521" w:type="dxa"/>
            <w:vMerge w:val="restart"/>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r w:rsidRPr="001E5D07">
              <w:rPr>
                <w:rFonts w:ascii="Times New Roman" w:eastAsia="SimSun" w:hAnsi="Times New Roman" w:cs="Times New Roman"/>
                <w:bCs/>
                <w:kern w:val="1"/>
                <w:sz w:val="24"/>
                <w:szCs w:val="24"/>
                <w:lang w:eastAsia="hi-IN" w:bidi="hi-IN"/>
              </w:rPr>
              <w:t>Наименование основного мероприятия  подпрограммы, приоритетного основного мероприятия, мероприятия ведомственной целевой программы (по инвестиционным расходам — в разрезе объектов) &lt;1&gt;</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r w:rsidRPr="001E5D07">
              <w:rPr>
                <w:rFonts w:ascii="Times New Roman" w:eastAsia="SimSun" w:hAnsi="Times New Roman" w:cs="Times New Roman"/>
                <w:bCs/>
                <w:kern w:val="1"/>
                <w:sz w:val="24"/>
                <w:szCs w:val="24"/>
                <w:lang w:eastAsia="hi-IN" w:bidi="hi-IN"/>
              </w:rPr>
              <w:t>Ожидаемый  результат</w:t>
            </w:r>
          </w:p>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p>
        </w:tc>
        <w:tc>
          <w:tcPr>
            <w:tcW w:w="2231" w:type="dxa"/>
            <w:vMerge w:val="restart"/>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r w:rsidRPr="001E5D07">
              <w:rPr>
                <w:rFonts w:ascii="Times New Roman" w:eastAsia="SimSun" w:hAnsi="Times New Roman" w:cs="Times New Roman"/>
                <w:bCs/>
                <w:kern w:val="1"/>
                <w:sz w:val="24"/>
                <w:szCs w:val="24"/>
                <w:lang w:eastAsia="hi-IN" w:bidi="hi-IN"/>
              </w:rPr>
              <w:t>Фактически сложившийся результат</w:t>
            </w:r>
          </w:p>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bCs/>
                <w:kern w:val="1"/>
                <w:sz w:val="24"/>
                <w:szCs w:val="24"/>
                <w:lang w:eastAsia="hi-IN" w:bidi="hi-IN"/>
              </w:rPr>
              <w:t>Сумма экономии</w:t>
            </w:r>
            <w:r w:rsidRPr="001E5D07">
              <w:rPr>
                <w:rFonts w:ascii="Times New Roman" w:eastAsia="SimSun" w:hAnsi="Times New Roman" w:cs="Times New Roman"/>
                <w:bCs/>
                <w:kern w:val="1"/>
                <w:sz w:val="24"/>
                <w:szCs w:val="24"/>
                <w:lang w:eastAsia="hi-IN" w:bidi="hi-IN"/>
              </w:rPr>
              <w:br/>
              <w:t>(тыс. рублей)</w:t>
            </w:r>
          </w:p>
        </w:tc>
      </w:tr>
      <w:tr w:rsidR="00B002FB" w:rsidTr="00B002FB">
        <w:tblPrEx>
          <w:tblCellMar>
            <w:top w:w="0" w:type="dxa"/>
            <w:bottom w:w="0" w:type="dxa"/>
          </w:tblCellMar>
        </w:tblPrEx>
        <w:trPr>
          <w:trHeight w:val="1110"/>
        </w:trPr>
        <w:tc>
          <w:tcPr>
            <w:tcW w:w="596" w:type="dxa"/>
            <w:vMerge/>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napToGrid w:val="0"/>
              <w:spacing w:after="0" w:line="240" w:lineRule="auto"/>
              <w:rPr>
                <w:rFonts w:ascii="Times New Roman" w:eastAsia="SimSun" w:hAnsi="Times New Roman" w:cs="Times New Roman"/>
                <w:bCs/>
                <w:kern w:val="1"/>
                <w:sz w:val="24"/>
                <w:szCs w:val="24"/>
                <w:lang w:eastAsia="hi-IN" w:bidi="hi-IN"/>
              </w:rPr>
            </w:pPr>
          </w:p>
        </w:tc>
        <w:tc>
          <w:tcPr>
            <w:tcW w:w="4521" w:type="dxa"/>
            <w:vMerge/>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napToGrid w:val="0"/>
              <w:spacing w:after="0" w:line="240" w:lineRule="auto"/>
              <w:rPr>
                <w:rFonts w:ascii="Times New Roman" w:eastAsia="SimSun" w:hAnsi="Times New Roman" w:cs="Times New Roman"/>
                <w:bCs/>
                <w:kern w:val="1"/>
                <w:sz w:val="24"/>
                <w:szCs w:val="24"/>
                <w:lang w:eastAsia="hi-IN" w:bidi="hi-I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napToGrid w:val="0"/>
              <w:spacing w:after="0" w:line="240" w:lineRule="auto"/>
              <w:rPr>
                <w:rFonts w:ascii="Times New Roman" w:eastAsia="SimSun" w:hAnsi="Times New Roman" w:cs="Times New Roman"/>
                <w:bCs/>
                <w:kern w:val="1"/>
                <w:sz w:val="24"/>
                <w:szCs w:val="24"/>
                <w:lang w:eastAsia="hi-IN" w:bidi="hi-IN"/>
              </w:rPr>
            </w:pPr>
          </w:p>
        </w:tc>
        <w:tc>
          <w:tcPr>
            <w:tcW w:w="2231" w:type="dxa"/>
            <w:vMerge/>
            <w:tcBorders>
              <w:top w:val="single" w:sz="4" w:space="0" w:color="000000"/>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napToGrid w:val="0"/>
              <w:spacing w:after="0" w:line="240" w:lineRule="auto"/>
              <w:rPr>
                <w:rFonts w:ascii="Times New Roman" w:eastAsia="SimSun" w:hAnsi="Times New Roman" w:cs="Times New Roman"/>
                <w:bCs/>
                <w:kern w:val="1"/>
                <w:sz w:val="24"/>
                <w:szCs w:val="24"/>
                <w:lang w:eastAsia="hi-IN" w:bidi="hi-IN"/>
              </w:rPr>
            </w:pPr>
          </w:p>
        </w:tc>
        <w:tc>
          <w:tcPr>
            <w:tcW w:w="2360" w:type="dxa"/>
            <w:tcBorders>
              <w:left w:val="single" w:sz="4" w:space="0" w:color="000000"/>
              <w:bottom w:val="single" w:sz="4" w:space="0" w:color="000000"/>
            </w:tcBorders>
            <w:shd w:val="clear" w:color="auto" w:fill="auto"/>
            <w:vAlign w:val="center"/>
          </w:tcPr>
          <w:p w:rsidR="00B002FB" w:rsidRPr="001E5D07" w:rsidRDefault="00B002FB" w:rsidP="00B002FB">
            <w:pPr>
              <w:widowControl w:val="0"/>
              <w:suppressAutoHyphens/>
              <w:spacing w:after="0" w:line="240" w:lineRule="auto"/>
              <w:jc w:val="center"/>
              <w:rPr>
                <w:rFonts w:ascii="Times New Roman" w:eastAsia="SimSun" w:hAnsi="Times New Roman" w:cs="Times New Roman"/>
                <w:bCs/>
                <w:kern w:val="1"/>
                <w:sz w:val="24"/>
                <w:szCs w:val="24"/>
                <w:lang w:eastAsia="hi-IN" w:bidi="hi-IN"/>
              </w:rPr>
            </w:pPr>
            <w:r w:rsidRPr="001E5D07">
              <w:rPr>
                <w:rFonts w:ascii="Times New Roman" w:eastAsia="SimSun" w:hAnsi="Times New Roman" w:cs="Times New Roman"/>
                <w:bCs/>
                <w:kern w:val="1"/>
                <w:sz w:val="24"/>
                <w:szCs w:val="24"/>
                <w:lang w:eastAsia="hi-IN" w:bidi="hi-IN"/>
              </w:rPr>
              <w:t>всего</w:t>
            </w:r>
          </w:p>
        </w:tc>
        <w:tc>
          <w:tcPr>
            <w:tcW w:w="2694" w:type="dxa"/>
            <w:tcBorders>
              <w:left w:val="single" w:sz="4" w:space="0" w:color="000000"/>
              <w:bottom w:val="single" w:sz="4" w:space="0" w:color="000000"/>
              <w:right w:val="single" w:sz="4" w:space="0" w:color="000000"/>
            </w:tcBorders>
            <w:shd w:val="clear" w:color="auto" w:fill="auto"/>
            <w:vAlign w:val="center"/>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bCs/>
                <w:kern w:val="1"/>
                <w:sz w:val="24"/>
                <w:szCs w:val="24"/>
                <w:lang w:eastAsia="hi-IN" w:bidi="hi-IN"/>
              </w:rPr>
              <w:t>в том числе в результате проведенных закупок</w:t>
            </w:r>
          </w:p>
        </w:tc>
      </w:tr>
      <w:tr w:rsidR="00B002FB" w:rsidTr="00B002FB">
        <w:tblPrEx>
          <w:tblCellMar>
            <w:top w:w="0" w:type="dxa"/>
            <w:bottom w:w="0" w:type="dxa"/>
          </w:tblCellMar>
        </w:tblPrEx>
        <w:trPr>
          <w:trHeight w:val="315"/>
        </w:trPr>
        <w:tc>
          <w:tcPr>
            <w:tcW w:w="596" w:type="dxa"/>
            <w:tcBorders>
              <w:left w:val="single" w:sz="4" w:space="0" w:color="000000"/>
              <w:bottom w:val="single" w:sz="4" w:space="0" w:color="auto"/>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1</w:t>
            </w:r>
          </w:p>
        </w:tc>
        <w:tc>
          <w:tcPr>
            <w:tcW w:w="4521" w:type="dxa"/>
            <w:tcBorders>
              <w:left w:val="single" w:sz="4" w:space="0" w:color="000000"/>
              <w:bottom w:val="single" w:sz="4" w:space="0" w:color="auto"/>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2</w:t>
            </w:r>
          </w:p>
        </w:tc>
        <w:tc>
          <w:tcPr>
            <w:tcW w:w="2772" w:type="dxa"/>
            <w:tcBorders>
              <w:left w:val="single" w:sz="4" w:space="0" w:color="000000"/>
              <w:bottom w:val="single" w:sz="4" w:space="0" w:color="000000"/>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3</w:t>
            </w:r>
          </w:p>
        </w:tc>
        <w:tc>
          <w:tcPr>
            <w:tcW w:w="2231" w:type="dxa"/>
            <w:tcBorders>
              <w:left w:val="single" w:sz="4" w:space="0" w:color="000000"/>
              <w:bottom w:val="single" w:sz="4" w:space="0" w:color="000000"/>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4</w:t>
            </w:r>
          </w:p>
        </w:tc>
        <w:tc>
          <w:tcPr>
            <w:tcW w:w="2360" w:type="dxa"/>
            <w:tcBorders>
              <w:left w:val="single" w:sz="4" w:space="0" w:color="000000"/>
              <w:bottom w:val="single" w:sz="4" w:space="0" w:color="000000"/>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5</w:t>
            </w:r>
          </w:p>
        </w:tc>
        <w:tc>
          <w:tcPr>
            <w:tcW w:w="2694" w:type="dxa"/>
            <w:tcBorders>
              <w:left w:val="single" w:sz="4" w:space="0" w:color="000000"/>
              <w:bottom w:val="single" w:sz="4" w:space="0" w:color="000000"/>
              <w:right w:val="single" w:sz="4" w:space="0" w:color="000000"/>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6</w:t>
            </w:r>
          </w:p>
        </w:tc>
      </w:tr>
      <w:tr w:rsidR="00B002FB" w:rsidTr="00B002FB">
        <w:tblPrEx>
          <w:tblCellMar>
            <w:top w:w="0" w:type="dxa"/>
            <w:bottom w:w="0" w:type="dxa"/>
          </w:tblCellMar>
        </w:tblPrEx>
        <w:trPr>
          <w:trHeight w:val="315"/>
        </w:trPr>
        <w:tc>
          <w:tcPr>
            <w:tcW w:w="596" w:type="dxa"/>
            <w:tcBorders>
              <w:top w:val="single" w:sz="4" w:space="0" w:color="auto"/>
              <w:left w:val="single" w:sz="4" w:space="0" w:color="auto"/>
              <w:bottom w:val="single" w:sz="4" w:space="0" w:color="auto"/>
              <w:right w:val="single" w:sz="4" w:space="0" w:color="auto"/>
            </w:tcBorders>
          </w:tcPr>
          <w:p w:rsidR="00B002FB" w:rsidRPr="007A6A64" w:rsidRDefault="00B002FB" w:rsidP="00B002FB">
            <w:pPr>
              <w:widowControl w:val="0"/>
              <w:spacing w:after="0" w:line="240" w:lineRule="auto"/>
              <w:jc w:val="both"/>
              <w:rPr>
                <w:rFonts w:ascii="Times New Roman" w:eastAsia="Times New Roman" w:hAnsi="Times New Roman" w:cs="Times New Roman"/>
                <w:color w:val="000000"/>
                <w:sz w:val="24"/>
                <w:szCs w:val="24"/>
                <w:lang w:eastAsia="ru-RU"/>
              </w:rPr>
            </w:pPr>
            <w:r w:rsidRPr="007A6A64">
              <w:rPr>
                <w:rFonts w:ascii="Times New Roman" w:eastAsia="Times New Roman" w:hAnsi="Times New Roman" w:cs="Times New Roman"/>
                <w:color w:val="000000"/>
                <w:sz w:val="24"/>
                <w:szCs w:val="24"/>
                <w:lang w:eastAsia="ru-RU"/>
              </w:rPr>
              <w:t>1</w:t>
            </w:r>
          </w:p>
        </w:tc>
        <w:tc>
          <w:tcPr>
            <w:tcW w:w="4521" w:type="dxa"/>
            <w:tcBorders>
              <w:top w:val="single" w:sz="4" w:space="0" w:color="auto"/>
              <w:left w:val="single" w:sz="4" w:space="0" w:color="auto"/>
              <w:bottom w:val="single" w:sz="4" w:space="0" w:color="auto"/>
              <w:right w:val="single" w:sz="4" w:space="0" w:color="auto"/>
            </w:tcBorders>
          </w:tcPr>
          <w:p w:rsidR="00B002FB" w:rsidRPr="007A6A64" w:rsidRDefault="00B002FB" w:rsidP="00594061">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7A6A64">
              <w:rPr>
                <w:rFonts w:ascii="Times New Roman" w:eastAsia="Times New Roman" w:hAnsi="Times New Roman" w:cs="Times New Roman"/>
                <w:kern w:val="2"/>
                <w:sz w:val="24"/>
                <w:szCs w:val="24"/>
                <w:lang w:eastAsia="ru-RU"/>
              </w:rPr>
              <w:t xml:space="preserve">Подпрограмма 1 </w:t>
            </w:r>
            <w:r w:rsidRPr="007A6A64">
              <w:rPr>
                <w:rFonts w:ascii="Times New Roman" w:eastAsia="Times New Roman" w:hAnsi="Times New Roman" w:cs="Times New Roman"/>
                <w:bCs/>
                <w:kern w:val="2"/>
                <w:sz w:val="24"/>
                <w:szCs w:val="24"/>
                <w:lang w:eastAsia="ru-RU"/>
              </w:rPr>
              <w:t xml:space="preserve">«Развитие физической культуры и спорта </w:t>
            </w:r>
            <w:r>
              <w:rPr>
                <w:rFonts w:ascii="Times New Roman" w:eastAsia="Times New Roman" w:hAnsi="Times New Roman" w:cs="Times New Roman"/>
                <w:bCs/>
                <w:kern w:val="2"/>
                <w:sz w:val="24"/>
                <w:szCs w:val="24"/>
                <w:lang w:eastAsia="ru-RU"/>
              </w:rPr>
              <w:t>Калининского сельского поселения</w:t>
            </w:r>
            <w:r w:rsidRPr="007A6A64">
              <w:rPr>
                <w:rFonts w:ascii="Times New Roman" w:eastAsia="Times New Roman" w:hAnsi="Times New Roman" w:cs="Times New Roman"/>
                <w:bCs/>
                <w:kern w:val="2"/>
                <w:sz w:val="24"/>
                <w:szCs w:val="24"/>
                <w:lang w:eastAsia="ru-RU"/>
              </w:rPr>
              <w:t>»</w:t>
            </w:r>
          </w:p>
        </w:tc>
        <w:tc>
          <w:tcPr>
            <w:tcW w:w="2772" w:type="dxa"/>
            <w:tcBorders>
              <w:left w:val="single" w:sz="4" w:space="0" w:color="auto"/>
              <w:bottom w:val="single" w:sz="4" w:space="0" w:color="auto"/>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val="en-US" w:eastAsia="hi-IN" w:bidi="hi-IN"/>
              </w:rPr>
            </w:pPr>
            <w:r w:rsidRPr="001E5D07">
              <w:rPr>
                <w:rFonts w:ascii="Times New Roman" w:eastAsia="SimSun" w:hAnsi="Times New Roman" w:cs="Times New Roman"/>
                <w:kern w:val="1"/>
                <w:sz w:val="24"/>
                <w:szCs w:val="24"/>
                <w:lang w:val="en-US" w:eastAsia="hi-IN" w:bidi="hi-IN"/>
              </w:rPr>
              <w:t>X</w:t>
            </w:r>
          </w:p>
        </w:tc>
        <w:tc>
          <w:tcPr>
            <w:tcW w:w="2231" w:type="dxa"/>
            <w:tcBorders>
              <w:left w:val="single" w:sz="4" w:space="0" w:color="000000"/>
              <w:bottom w:val="single" w:sz="4" w:space="0" w:color="auto"/>
            </w:tcBorders>
            <w:shd w:val="clear" w:color="auto" w:fill="auto"/>
          </w:tcPr>
          <w:p w:rsidR="00B002FB" w:rsidRPr="001E5D07" w:rsidRDefault="00B002FB" w:rsidP="00B002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val="en-US" w:eastAsia="hi-IN" w:bidi="hi-IN"/>
              </w:rPr>
              <w:t>X</w:t>
            </w:r>
          </w:p>
        </w:tc>
        <w:tc>
          <w:tcPr>
            <w:tcW w:w="2360" w:type="dxa"/>
            <w:tcBorders>
              <w:left w:val="single" w:sz="4" w:space="0" w:color="000000"/>
              <w:bottom w:val="single" w:sz="4" w:space="0" w:color="auto"/>
            </w:tcBorders>
            <w:shd w:val="clear" w:color="auto" w:fill="auto"/>
          </w:tcPr>
          <w:p w:rsidR="00B002FB" w:rsidRPr="001E5D07" w:rsidRDefault="00B002FB" w:rsidP="00B002FB">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0,0</w:t>
            </w:r>
          </w:p>
        </w:tc>
        <w:tc>
          <w:tcPr>
            <w:tcW w:w="2694" w:type="dxa"/>
            <w:tcBorders>
              <w:left w:val="single" w:sz="4" w:space="0" w:color="000000"/>
              <w:bottom w:val="single" w:sz="4" w:space="0" w:color="auto"/>
              <w:right w:val="single" w:sz="4" w:space="0" w:color="000000"/>
            </w:tcBorders>
            <w:shd w:val="clear" w:color="auto" w:fill="auto"/>
          </w:tcPr>
          <w:p w:rsidR="00B002FB" w:rsidRPr="001E5D07" w:rsidRDefault="00B002FB" w:rsidP="00B002FB">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1E5D07">
              <w:rPr>
                <w:rFonts w:ascii="Times New Roman" w:eastAsia="SimSun" w:hAnsi="Times New Roman" w:cs="Times New Roman"/>
                <w:kern w:val="1"/>
                <w:sz w:val="24"/>
                <w:szCs w:val="24"/>
                <w:lang w:eastAsia="hi-IN" w:bidi="hi-IN"/>
              </w:rPr>
              <w:t>0,0</w:t>
            </w:r>
          </w:p>
        </w:tc>
      </w:tr>
    </w:tbl>
    <w:p w:rsidR="00B002FB" w:rsidRPr="001E5D07" w:rsidRDefault="00B002FB" w:rsidP="00B002FB">
      <w:pPr>
        <w:widowControl w:val="0"/>
        <w:suppressAutoHyphens/>
        <w:autoSpaceDE w:val="0"/>
        <w:spacing w:after="0" w:line="240" w:lineRule="auto"/>
        <w:jc w:val="center"/>
        <w:rPr>
          <w:rFonts w:ascii="Times New Roman" w:eastAsia="Calibri" w:hAnsi="Times New Roman" w:cs="Times New Roman"/>
          <w:sz w:val="28"/>
          <w:szCs w:val="28"/>
        </w:rPr>
      </w:pPr>
    </w:p>
    <w:p w:rsidR="005B6B18" w:rsidRPr="007A6A64" w:rsidRDefault="005B6B18" w:rsidP="005B6B1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A6A64">
        <w:rPr>
          <w:rFonts w:ascii="Times New Roman" w:eastAsia="Times New Roman" w:hAnsi="Times New Roman" w:cs="Times New Roman"/>
          <w:sz w:val="28"/>
          <w:szCs w:val="28"/>
          <w:lang w:eastAsia="ru-RU"/>
        </w:rPr>
        <w:t xml:space="preserve">. Настоящее постановление </w:t>
      </w:r>
      <w:r w:rsidRPr="007A6A64">
        <w:rPr>
          <w:rFonts w:ascii="Times New Roman" w:eastAsia="Times New Roman" w:hAnsi="Times New Roman" w:cs="Times New Roman"/>
          <w:kern w:val="2"/>
          <w:sz w:val="28"/>
          <w:szCs w:val="28"/>
          <w:lang w:eastAsia="ru-RU"/>
        </w:rPr>
        <w:t xml:space="preserve">вступает в силу со дня его подписания и подлежит размещению на официальном сайте Администрации </w:t>
      </w:r>
      <w:r>
        <w:rPr>
          <w:rFonts w:ascii="Times New Roman" w:eastAsia="Times New Roman" w:hAnsi="Times New Roman" w:cs="Times New Roman"/>
          <w:kern w:val="2"/>
          <w:sz w:val="28"/>
          <w:szCs w:val="28"/>
          <w:lang w:eastAsia="ru-RU"/>
        </w:rPr>
        <w:t>Калининского</w:t>
      </w:r>
      <w:r w:rsidRPr="007A6A64">
        <w:rPr>
          <w:rFonts w:ascii="Times New Roman" w:eastAsia="Times New Roman" w:hAnsi="Times New Roman" w:cs="Times New Roman"/>
          <w:kern w:val="2"/>
          <w:sz w:val="28"/>
          <w:szCs w:val="28"/>
          <w:lang w:eastAsia="ru-RU"/>
        </w:rPr>
        <w:t xml:space="preserve"> сельского поселения.</w:t>
      </w:r>
    </w:p>
    <w:p w:rsidR="005B6B18" w:rsidRPr="007A6A64" w:rsidRDefault="005B6B18" w:rsidP="005B6B18">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A6A64">
        <w:rPr>
          <w:rFonts w:ascii="Times New Roman" w:eastAsia="Times New Roman" w:hAnsi="Times New Roman" w:cs="Times New Roman"/>
          <w:sz w:val="28"/>
          <w:szCs w:val="28"/>
          <w:lang w:eastAsia="ru-RU"/>
        </w:rPr>
        <w:t>.  Контроль за выполнением постановления оставляю за собой</w:t>
      </w:r>
    </w:p>
    <w:p w:rsidR="005B6B18" w:rsidRPr="007A6A64" w:rsidRDefault="005B6B18" w:rsidP="005B6B1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5B6B18" w:rsidRDefault="005B6B18" w:rsidP="005B6B18">
      <w:pPr>
        <w:widowControl w:val="0"/>
        <w:spacing w:after="0" w:line="240" w:lineRule="auto"/>
        <w:rPr>
          <w:rFonts w:ascii="Times New Roman" w:eastAsia="Times New Roman" w:hAnsi="Times New Roman" w:cs="Times New Roman"/>
          <w:sz w:val="28"/>
          <w:szCs w:val="28"/>
          <w:lang w:eastAsia="ru-RU"/>
        </w:rPr>
      </w:pPr>
      <w:r w:rsidRPr="007A6A64">
        <w:rPr>
          <w:rFonts w:ascii="Times New Roman" w:eastAsia="Times New Roman" w:hAnsi="Times New Roman" w:cs="Times New Roman"/>
          <w:sz w:val="28"/>
          <w:szCs w:val="28"/>
          <w:lang w:eastAsia="ru-RU"/>
        </w:rPr>
        <w:t xml:space="preserve">Глава Администрации </w:t>
      </w:r>
    </w:p>
    <w:p w:rsidR="005B6B18" w:rsidRPr="007A6A64" w:rsidRDefault="005B6B18" w:rsidP="005B6B1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Калининского </w:t>
      </w:r>
      <w:r w:rsidRPr="007A6A64">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7A6A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А.Г. Савушинский</w:t>
      </w:r>
      <w:r w:rsidRPr="007A6A64">
        <w:rPr>
          <w:rFonts w:ascii="Times New Roman" w:eastAsia="Times New Roman" w:hAnsi="Times New Roman" w:cs="Times New Roman"/>
          <w:sz w:val="28"/>
          <w:szCs w:val="20"/>
          <w:lang w:eastAsia="ru-RU"/>
        </w:rPr>
        <w:tab/>
      </w:r>
    </w:p>
    <w:p w:rsidR="005B6B18" w:rsidRDefault="005B6B18" w:rsidP="005B6B18">
      <w:pPr>
        <w:widowControl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B6B18" w:rsidRDefault="005B6B18" w:rsidP="005B6B18">
      <w:pPr>
        <w:widowControl w:val="0"/>
        <w:spacing w:after="0" w:line="240" w:lineRule="auto"/>
        <w:outlineLvl w:val="2"/>
        <w:rPr>
          <w:rFonts w:ascii="Times New Roman" w:eastAsia="Times New Roman" w:hAnsi="Times New Roman" w:cs="Times New Roman"/>
          <w:sz w:val="28"/>
          <w:szCs w:val="28"/>
          <w:lang w:eastAsia="ru-RU"/>
        </w:rPr>
      </w:pPr>
      <w:bookmarkStart w:id="0" w:name="_GoBack"/>
      <w:bookmarkEnd w:id="0"/>
    </w:p>
    <w:sectPr w:rsidR="005B6B18" w:rsidSect="00594061">
      <w:pgSz w:w="16840" w:h="11907" w:orient="landscape" w:code="9"/>
      <w:pgMar w:top="1418" w:right="851" w:bottom="567" w:left="851" w:header="720" w:footer="720" w:gutter="0"/>
      <w:pgNumType w:start="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79" w:rsidRDefault="00314479" w:rsidP="00B52CBB">
      <w:pPr>
        <w:spacing w:after="0" w:line="240" w:lineRule="auto"/>
      </w:pPr>
      <w:r>
        <w:separator/>
      </w:r>
    </w:p>
  </w:endnote>
  <w:endnote w:type="continuationSeparator" w:id="0">
    <w:p w:rsidR="00314479" w:rsidRDefault="00314479" w:rsidP="00B52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7E196A" w:rsidP="005050C5">
    <w:pPr>
      <w:pStyle w:val="a3"/>
      <w:framePr w:wrap="around" w:vAnchor="text" w:hAnchor="margin" w:xAlign="right" w:y="1"/>
      <w:rPr>
        <w:rStyle w:val="a5"/>
      </w:rPr>
    </w:pPr>
    <w:r>
      <w:rPr>
        <w:rStyle w:val="a5"/>
      </w:rPr>
      <w:fldChar w:fldCharType="begin"/>
    </w:r>
    <w:r w:rsidR="00B002FB">
      <w:rPr>
        <w:rStyle w:val="a5"/>
      </w:rPr>
      <w:instrText xml:space="preserve">PAGE  </w:instrText>
    </w:r>
    <w:r>
      <w:rPr>
        <w:rStyle w:val="a5"/>
      </w:rPr>
      <w:fldChar w:fldCharType="end"/>
    </w:r>
  </w:p>
  <w:p w:rsidR="00B002FB" w:rsidRDefault="00B002FB">
    <w:pPr>
      <w:pStyle w:val="a3"/>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B002FB">
    <w:pPr>
      <w:pStyle w:val="a3"/>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B002FB">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7E196A" w:rsidP="005050C5">
    <w:pPr>
      <w:pStyle w:val="a3"/>
      <w:framePr w:wrap="around" w:vAnchor="text" w:hAnchor="margin" w:xAlign="right" w:y="1"/>
      <w:rPr>
        <w:rStyle w:val="a5"/>
      </w:rPr>
    </w:pPr>
    <w:r>
      <w:rPr>
        <w:rStyle w:val="a5"/>
      </w:rPr>
      <w:fldChar w:fldCharType="begin"/>
    </w:r>
    <w:r w:rsidR="00B002FB">
      <w:rPr>
        <w:rStyle w:val="a5"/>
      </w:rPr>
      <w:instrText xml:space="preserve">PAGE  </w:instrText>
    </w:r>
    <w:r>
      <w:rPr>
        <w:rStyle w:val="a5"/>
      </w:rPr>
      <w:fldChar w:fldCharType="end"/>
    </w:r>
  </w:p>
  <w:p w:rsidR="00B002FB" w:rsidRDefault="00B002FB">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B002FB">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7E196A" w:rsidP="005050C5">
    <w:pPr>
      <w:pStyle w:val="a3"/>
      <w:framePr w:wrap="around" w:vAnchor="text" w:hAnchor="margin" w:xAlign="right" w:y="1"/>
      <w:rPr>
        <w:rStyle w:val="a5"/>
      </w:rPr>
    </w:pPr>
    <w:r>
      <w:rPr>
        <w:rStyle w:val="a5"/>
      </w:rPr>
      <w:fldChar w:fldCharType="begin"/>
    </w:r>
    <w:r w:rsidR="00B002FB">
      <w:rPr>
        <w:rStyle w:val="a5"/>
      </w:rPr>
      <w:instrText xml:space="preserve">PAGE  </w:instrText>
    </w:r>
    <w:r>
      <w:rPr>
        <w:rStyle w:val="a5"/>
      </w:rPr>
      <w:fldChar w:fldCharType="end"/>
    </w:r>
  </w:p>
  <w:p w:rsidR="00B002FB" w:rsidRDefault="00B002FB">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B002FB">
    <w:pPr>
      <w:pStyle w:val="a3"/>
      <w:ind w:right="360"/>
      <w:rPr>
        <w:lang w:val="en-U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7E196A" w:rsidP="005050C5">
    <w:pPr>
      <w:pStyle w:val="a3"/>
      <w:framePr w:wrap="around" w:vAnchor="text" w:hAnchor="margin" w:xAlign="right" w:y="1"/>
      <w:rPr>
        <w:rStyle w:val="a5"/>
      </w:rPr>
    </w:pPr>
    <w:r>
      <w:rPr>
        <w:rStyle w:val="a5"/>
      </w:rPr>
      <w:fldChar w:fldCharType="begin"/>
    </w:r>
    <w:r w:rsidR="00B002FB">
      <w:rPr>
        <w:rStyle w:val="a5"/>
      </w:rPr>
      <w:instrText xml:space="preserve">PAGE  </w:instrText>
    </w:r>
    <w:r>
      <w:rPr>
        <w:rStyle w:val="a5"/>
      </w:rPr>
      <w:fldChar w:fldCharType="end"/>
    </w:r>
  </w:p>
  <w:p w:rsidR="00B002FB" w:rsidRDefault="00B002FB">
    <w:pPr>
      <w:pStyle w:val="a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B002FB">
    <w:pPr>
      <w:pStyle w:val="a3"/>
      <w:ind w:right="360"/>
      <w:rPr>
        <w:lang w:val="en-U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FB" w:rsidRDefault="007E196A" w:rsidP="005050C5">
    <w:pPr>
      <w:pStyle w:val="a3"/>
      <w:framePr w:wrap="around" w:vAnchor="text" w:hAnchor="margin" w:xAlign="right" w:y="1"/>
      <w:rPr>
        <w:rStyle w:val="a5"/>
      </w:rPr>
    </w:pPr>
    <w:r>
      <w:rPr>
        <w:rStyle w:val="a5"/>
      </w:rPr>
      <w:fldChar w:fldCharType="begin"/>
    </w:r>
    <w:r w:rsidR="00B002FB">
      <w:rPr>
        <w:rStyle w:val="a5"/>
      </w:rPr>
      <w:instrText xml:space="preserve">PAGE  </w:instrText>
    </w:r>
    <w:r>
      <w:rPr>
        <w:rStyle w:val="a5"/>
      </w:rPr>
      <w:fldChar w:fldCharType="end"/>
    </w:r>
  </w:p>
  <w:p w:rsidR="00B002FB" w:rsidRDefault="00B002F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79" w:rsidRDefault="00314479" w:rsidP="00B52CBB">
      <w:pPr>
        <w:spacing w:after="0" w:line="240" w:lineRule="auto"/>
      </w:pPr>
      <w:r>
        <w:separator/>
      </w:r>
    </w:p>
  </w:footnote>
  <w:footnote w:type="continuationSeparator" w:id="0">
    <w:p w:rsidR="00314479" w:rsidRDefault="00314479" w:rsidP="00B52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6A64"/>
    <w:rsid w:val="00017C5B"/>
    <w:rsid w:val="00027FB7"/>
    <w:rsid w:val="00064415"/>
    <w:rsid w:val="00081D39"/>
    <w:rsid w:val="00083FA6"/>
    <w:rsid w:val="000E36BE"/>
    <w:rsid w:val="001110D8"/>
    <w:rsid w:val="00137706"/>
    <w:rsid w:val="00154EBD"/>
    <w:rsid w:val="00161272"/>
    <w:rsid w:val="001768C9"/>
    <w:rsid w:val="001B1318"/>
    <w:rsid w:val="001E5D07"/>
    <w:rsid w:val="002F07B3"/>
    <w:rsid w:val="00300D0E"/>
    <w:rsid w:val="00314479"/>
    <w:rsid w:val="003233CF"/>
    <w:rsid w:val="003C1634"/>
    <w:rsid w:val="003C3C43"/>
    <w:rsid w:val="00504201"/>
    <w:rsid w:val="005050C5"/>
    <w:rsid w:val="00594061"/>
    <w:rsid w:val="005B001F"/>
    <w:rsid w:val="005B6B18"/>
    <w:rsid w:val="005E6A6E"/>
    <w:rsid w:val="006E0B20"/>
    <w:rsid w:val="007041FF"/>
    <w:rsid w:val="0071047A"/>
    <w:rsid w:val="0075625A"/>
    <w:rsid w:val="007960E1"/>
    <w:rsid w:val="007A6A64"/>
    <w:rsid w:val="007E196A"/>
    <w:rsid w:val="008A0006"/>
    <w:rsid w:val="008E6CC9"/>
    <w:rsid w:val="00902159"/>
    <w:rsid w:val="009B3A1D"/>
    <w:rsid w:val="009B64FE"/>
    <w:rsid w:val="009C07C6"/>
    <w:rsid w:val="009D41B2"/>
    <w:rsid w:val="009E02C9"/>
    <w:rsid w:val="00A33112"/>
    <w:rsid w:val="00A517FE"/>
    <w:rsid w:val="00AC1951"/>
    <w:rsid w:val="00B002FB"/>
    <w:rsid w:val="00B14430"/>
    <w:rsid w:val="00B52CBB"/>
    <w:rsid w:val="00B62579"/>
    <w:rsid w:val="00B924CA"/>
    <w:rsid w:val="00BA5073"/>
    <w:rsid w:val="00BE79EA"/>
    <w:rsid w:val="00C0195F"/>
    <w:rsid w:val="00C459D4"/>
    <w:rsid w:val="00C67C26"/>
    <w:rsid w:val="00CB5D94"/>
    <w:rsid w:val="00CF1F98"/>
    <w:rsid w:val="00D364F5"/>
    <w:rsid w:val="00DA4BD0"/>
    <w:rsid w:val="00DD705A"/>
    <w:rsid w:val="00EB2DF0"/>
    <w:rsid w:val="00EE65D3"/>
    <w:rsid w:val="00F56307"/>
    <w:rsid w:val="00F6449D"/>
    <w:rsid w:val="00FD34C1"/>
    <w:rsid w:val="00FF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A6A6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A6A64"/>
  </w:style>
  <w:style w:type="character" w:styleId="a5">
    <w:name w:val="page number"/>
    <w:basedOn w:val="a0"/>
    <w:rsid w:val="007A6A64"/>
  </w:style>
  <w:style w:type="paragraph" w:customStyle="1" w:styleId="ConsPlusCell">
    <w:name w:val="ConsPlusCell"/>
    <w:qFormat/>
    <w:rsid w:val="007041FF"/>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styleId="a6">
    <w:name w:val="Normal (Web)"/>
    <w:aliases w:val="Обычный (веб) Знак,Обычный (веб) Знак Знак Знак Знак Знак,Обычный (веб) Знак Знак1 Знак Знак,Обычный (веб) Знак1 Знак,Обычный (веб) Знак1 Знак Знак1 Знак,Обычный (веб) Знак2 Знак Знак,Обычный (веб) Знак2 Знак Знак Знак1 Знак Знак"/>
    <w:basedOn w:val="a"/>
    <w:uiPriority w:val="99"/>
    <w:semiHidden/>
    <w:unhideWhenUsed/>
    <w:qFormat/>
    <w:rsid w:val="007041FF"/>
    <w:pPr>
      <w:spacing w:after="200" w:line="276" w:lineRule="auto"/>
      <w:ind w:left="720"/>
      <w:contextualSpacing/>
    </w:pPr>
    <w:rPr>
      <w:rFonts w:ascii="Calibri" w:eastAsia="Calibri" w:hAnsi="Calibri" w:cs="Times New Roman"/>
    </w:rPr>
  </w:style>
  <w:style w:type="paragraph" w:customStyle="1" w:styleId="Default">
    <w:name w:val="Default"/>
    <w:rsid w:val="009B64F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5050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50C5"/>
    <w:rPr>
      <w:rFonts w:ascii="Tahoma" w:hAnsi="Tahoma" w:cs="Tahoma"/>
      <w:sz w:val="16"/>
      <w:szCs w:val="16"/>
    </w:rPr>
  </w:style>
  <w:style w:type="table" w:styleId="a9">
    <w:name w:val="Table Grid"/>
    <w:basedOn w:val="a1"/>
    <w:uiPriority w:val="39"/>
    <w:rsid w:val="0050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Userq</cp:lastModifiedBy>
  <cp:revision>2</cp:revision>
  <dcterms:created xsi:type="dcterms:W3CDTF">2024-06-21T05:47:00Z</dcterms:created>
  <dcterms:modified xsi:type="dcterms:W3CDTF">2024-06-21T05:47:00Z</dcterms:modified>
</cp:coreProperties>
</file>